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E9648E" w:rsidRPr="004565B1" w:rsidRDefault="00E9648E" w:rsidP="00E9648E">
      <w:pPr>
        <w:adjustRightInd w:val="0"/>
        <w:snapToGrid w:val="0"/>
        <w:jc w:val="center"/>
        <w:rPr>
          <w:rFonts w:ascii="彩虹粗仿宋" w:eastAsia="彩虹粗仿宋" w:hAnsi="宋体" w:cs="Arial"/>
          <w:sz w:val="24"/>
        </w:rPr>
      </w:pPr>
    </w:p>
    <w:p w:rsidR="00FE042E" w:rsidRDefault="00FE042E" w:rsidP="00D554B4">
      <w:pPr>
        <w:adjustRightInd w:val="0"/>
        <w:snapToGrid w:val="0"/>
        <w:rPr>
          <w:rFonts w:ascii="彩虹粗仿宋" w:eastAsia="彩虹粗仿宋" w:hAnsi="宋体" w:cs="Arial"/>
          <w:sz w:val="24"/>
        </w:rPr>
      </w:pPr>
    </w:p>
    <w:p w:rsidR="00E9648E" w:rsidRPr="004565B1" w:rsidRDefault="00B54241" w:rsidP="00E9648E">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中银</w:t>
      </w:r>
      <w:r w:rsidR="00CB3230">
        <w:rPr>
          <w:rFonts w:ascii="彩虹粗仿宋" w:eastAsia="彩虹粗仿宋" w:hAnsi="宋体" w:cs="Arial" w:hint="eastAsia"/>
          <w:b/>
          <w:sz w:val="44"/>
        </w:rPr>
        <w:t>丰润</w:t>
      </w:r>
      <w:r w:rsidR="00B134DB">
        <w:rPr>
          <w:rFonts w:ascii="彩虹粗仿宋" w:eastAsia="彩虹粗仿宋" w:hAnsi="宋体" w:cs="Arial" w:hint="eastAsia"/>
          <w:b/>
          <w:sz w:val="44"/>
        </w:rPr>
        <w:t>定期开放</w:t>
      </w:r>
      <w:r>
        <w:rPr>
          <w:rFonts w:ascii="彩虹粗仿宋" w:eastAsia="彩虹粗仿宋" w:hAnsi="宋体" w:cs="Arial" w:hint="eastAsia"/>
          <w:b/>
          <w:sz w:val="44"/>
        </w:rPr>
        <w:t>债券型证券投资基金</w:t>
      </w:r>
    </w:p>
    <w:p w:rsidR="00E9648E" w:rsidRPr="004565B1" w:rsidRDefault="00E9648E" w:rsidP="00E9648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托管协议(草案)</w:t>
      </w: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E9648E">
      <w:pPr>
        <w:adjustRightInd w:val="0"/>
        <w:snapToGrid w:val="0"/>
        <w:jc w:val="center"/>
        <w:outlineLvl w:val="0"/>
        <w:rPr>
          <w:rFonts w:ascii="彩虹粗仿宋" w:eastAsia="彩虹粗仿宋" w:hAnsi="宋体" w:cs="Arial"/>
          <w:sz w:val="24"/>
        </w:rPr>
      </w:pPr>
    </w:p>
    <w:p w:rsidR="00E9648E" w:rsidRPr="004565B1" w:rsidRDefault="00E9648E" w:rsidP="0078228D">
      <w:pPr>
        <w:adjustRightInd w:val="0"/>
        <w:snapToGrid w:val="0"/>
        <w:ind w:firstLineChars="550" w:firstLine="1541"/>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7F3C46">
        <w:rPr>
          <w:rFonts w:ascii="彩虹粗仿宋" w:eastAsia="彩虹粗仿宋" w:hAnsi="宋体" w:cs="Arial" w:hint="eastAsia"/>
          <w:b/>
          <w:bCs/>
          <w:sz w:val="28"/>
        </w:rPr>
        <w:t>中</w:t>
      </w:r>
      <w:proofErr w:type="gramStart"/>
      <w:r w:rsidR="007F3C46">
        <w:rPr>
          <w:rFonts w:ascii="彩虹粗仿宋" w:eastAsia="彩虹粗仿宋" w:hAnsi="宋体" w:cs="Arial" w:hint="eastAsia"/>
          <w:b/>
          <w:bCs/>
          <w:sz w:val="28"/>
        </w:rPr>
        <w:t>银</w:t>
      </w:r>
      <w:r w:rsidRPr="004565B1">
        <w:rPr>
          <w:rFonts w:ascii="彩虹粗仿宋" w:eastAsia="彩虹粗仿宋" w:hAnsi="宋体" w:cs="Arial" w:hint="eastAsia"/>
          <w:b/>
          <w:bCs/>
          <w:sz w:val="28"/>
        </w:rPr>
        <w:t>基金</w:t>
      </w:r>
      <w:proofErr w:type="gramEnd"/>
      <w:r w:rsidRPr="004565B1">
        <w:rPr>
          <w:rFonts w:ascii="彩虹粗仿宋" w:eastAsia="彩虹粗仿宋" w:hAnsi="宋体" w:cs="Arial" w:hint="eastAsia"/>
          <w:b/>
          <w:bCs/>
          <w:sz w:val="28"/>
        </w:rPr>
        <w:t>管理有限公司</w:t>
      </w:r>
    </w:p>
    <w:p w:rsidR="00E9648E" w:rsidRPr="004565B1" w:rsidRDefault="00E9648E" w:rsidP="00837821">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E9648E" w:rsidRPr="004565B1" w:rsidRDefault="00E9648E" w:rsidP="001B55A3">
      <w:pPr>
        <w:adjustRightInd w:val="0"/>
        <w:snapToGrid w:val="0"/>
        <w:jc w:val="center"/>
        <w:outlineLvl w:val="0"/>
        <w:rPr>
          <w:rFonts w:ascii="彩虹粗仿宋" w:eastAsia="彩虹粗仿宋" w:hAnsi="宋体" w:cs="Arial"/>
          <w:sz w:val="24"/>
        </w:rPr>
      </w:pPr>
    </w:p>
    <w:p w:rsidR="00E9648E" w:rsidRPr="004565B1" w:rsidRDefault="00E9648E" w:rsidP="001B55A3">
      <w:pPr>
        <w:adjustRightInd w:val="0"/>
        <w:snapToGrid w:val="0"/>
        <w:jc w:val="center"/>
        <w:outlineLvl w:val="0"/>
        <w:rPr>
          <w:rFonts w:ascii="彩虹粗仿宋" w:eastAsia="彩虹粗仿宋" w:hAnsi="宋体" w:cs="Arial"/>
          <w:sz w:val="24"/>
        </w:rPr>
      </w:pPr>
    </w:p>
    <w:p w:rsidR="00E9648E" w:rsidRPr="004565B1" w:rsidRDefault="00E9648E" w:rsidP="001B55A3">
      <w:pPr>
        <w:adjustRightInd w:val="0"/>
        <w:snapToGrid w:val="0"/>
        <w:jc w:val="center"/>
        <w:outlineLvl w:val="0"/>
        <w:rPr>
          <w:rFonts w:ascii="彩虹粗仿宋" w:eastAsia="彩虹粗仿宋" w:hAnsi="宋体" w:cs="Arial"/>
          <w:sz w:val="24"/>
        </w:rPr>
      </w:pPr>
    </w:p>
    <w:p w:rsidR="00FE042E" w:rsidRDefault="00FE042E" w:rsidP="00D554B4">
      <w:pPr>
        <w:adjustRightInd w:val="0"/>
        <w:snapToGrid w:val="0"/>
        <w:outlineLvl w:val="0"/>
        <w:rPr>
          <w:rFonts w:ascii="彩虹粗仿宋" w:eastAsia="彩虹粗仿宋" w:hAnsi="宋体" w:cs="Arial"/>
          <w:sz w:val="24"/>
        </w:rPr>
      </w:pPr>
    </w:p>
    <w:p w:rsidR="00E9648E" w:rsidRPr="00E41A3F" w:rsidRDefault="00B134DB" w:rsidP="00837821">
      <w:pPr>
        <w:adjustRightInd w:val="0"/>
        <w:snapToGrid w:val="0"/>
        <w:jc w:val="center"/>
        <w:outlineLvl w:val="0"/>
        <w:rPr>
          <w:rFonts w:ascii="彩虹粗仿宋" w:eastAsia="彩虹粗仿宋" w:hAnsi="宋体" w:cs="Arial"/>
          <w:sz w:val="24"/>
        </w:rPr>
      </w:pPr>
      <w:r w:rsidRPr="00E41A3F">
        <w:rPr>
          <w:rFonts w:ascii="彩虹粗仿宋" w:eastAsia="彩虹粗仿宋" w:hAnsi="宋体" w:cs="Arial" w:hint="eastAsia"/>
          <w:sz w:val="24"/>
        </w:rPr>
        <w:t>二零一</w:t>
      </w:r>
      <w:r>
        <w:rPr>
          <w:rFonts w:ascii="彩虹粗仿宋" w:eastAsia="彩虹粗仿宋" w:hAnsi="宋体" w:cs="Arial" w:hint="eastAsia"/>
          <w:sz w:val="24"/>
        </w:rPr>
        <w:t>六</w:t>
      </w:r>
      <w:r w:rsidRPr="00E41A3F">
        <w:rPr>
          <w:rFonts w:ascii="彩虹粗仿宋" w:eastAsia="彩虹粗仿宋" w:hAnsi="宋体" w:cs="Arial" w:hint="eastAsia"/>
          <w:sz w:val="24"/>
        </w:rPr>
        <w:t>年</w:t>
      </w:r>
      <w:r w:rsidR="000F464B">
        <w:rPr>
          <w:rFonts w:ascii="彩虹粗仿宋" w:eastAsia="彩虹粗仿宋" w:hAnsi="宋体" w:cs="Arial" w:hint="eastAsia"/>
          <w:sz w:val="24"/>
        </w:rPr>
        <w:t>九</w:t>
      </w:r>
      <w:r w:rsidRPr="00E41A3F">
        <w:rPr>
          <w:rFonts w:ascii="彩虹粗仿宋" w:eastAsia="彩虹粗仿宋" w:hAnsi="宋体" w:cs="Arial" w:hint="eastAsia"/>
          <w:sz w:val="24"/>
        </w:rPr>
        <w:t>月</w:t>
      </w:r>
    </w:p>
    <w:p w:rsidR="00E9648E" w:rsidRPr="004565B1" w:rsidRDefault="00E9648E" w:rsidP="00E9648E">
      <w:pPr>
        <w:adjustRightInd w:val="0"/>
        <w:snapToGrid w:val="0"/>
        <w:rPr>
          <w:rFonts w:ascii="彩虹粗仿宋" w:eastAsia="彩虹粗仿宋" w:hAnsi="宋体" w:cs="Arial"/>
          <w:bCs/>
          <w:sz w:val="24"/>
        </w:rPr>
        <w:sectPr w:rsidR="00E9648E" w:rsidRPr="004565B1" w:rsidSect="0099528F">
          <w:footerReference w:type="even" r:id="rId9"/>
          <w:footerReference w:type="default" r:id="rId10"/>
          <w:pgSz w:w="11906" w:h="16838" w:code="9"/>
          <w:pgMar w:top="1418" w:right="1701" w:bottom="1418" w:left="1701" w:header="851" w:footer="992" w:gutter="0"/>
          <w:cols w:space="425"/>
          <w:titlePg/>
          <w:docGrid w:type="lines" w:linePitch="312"/>
        </w:sectPr>
      </w:pPr>
    </w:p>
    <w:p w:rsidR="00E9648E" w:rsidRPr="004565B1" w:rsidRDefault="00E9648E" w:rsidP="00E9648E">
      <w:pPr>
        <w:jc w:val="center"/>
        <w:rPr>
          <w:rFonts w:ascii="彩虹粗仿宋" w:eastAsia="彩虹粗仿宋"/>
          <w:b/>
          <w:bCs/>
          <w:sz w:val="30"/>
        </w:rPr>
      </w:pPr>
      <w:r w:rsidRPr="004565B1">
        <w:rPr>
          <w:rFonts w:ascii="彩虹粗仿宋" w:eastAsia="彩虹粗仿宋" w:hint="eastAsia"/>
          <w:b/>
          <w:bCs/>
          <w:sz w:val="30"/>
        </w:rPr>
        <w:lastRenderedPageBreak/>
        <w:t>目    录</w:t>
      </w:r>
      <w:bookmarkStart w:id="0" w:name="_GoBack"/>
      <w:bookmarkEnd w:id="0"/>
    </w:p>
    <w:p w:rsidR="00E9648E" w:rsidRPr="00552668" w:rsidRDefault="00596FE0" w:rsidP="0099528F">
      <w:pPr>
        <w:pStyle w:val="21"/>
        <w:tabs>
          <w:tab w:val="right" w:leader="dot" w:pos="8494"/>
        </w:tabs>
        <w:ind w:leftChars="0" w:left="0" w:firstLineChars="150" w:firstLine="420"/>
        <w:rPr>
          <w:rFonts w:ascii="彩虹粗仿宋" w:eastAsia="彩虹粗仿宋" w:hAnsi="宋体"/>
          <w:noProof/>
          <w:sz w:val="24"/>
        </w:rPr>
      </w:pPr>
      <w:r w:rsidRPr="004565B1">
        <w:rPr>
          <w:rFonts w:ascii="彩虹粗仿宋" w:eastAsia="彩虹粗仿宋" w:hAnsi="宋体" w:hint="eastAsia"/>
          <w:sz w:val="28"/>
        </w:rPr>
        <w:fldChar w:fldCharType="begin"/>
      </w:r>
      <w:r w:rsidR="00E9648E"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E9648E" w:rsidRPr="00552668">
          <w:rPr>
            <w:rStyle w:val="a8"/>
            <w:rFonts w:ascii="彩虹粗仿宋" w:eastAsia="彩虹粗仿宋" w:hAnsi="宋体" w:hint="eastAsia"/>
            <w:noProof/>
            <w:sz w:val="24"/>
            <w:szCs w:val="32"/>
          </w:rPr>
          <w:t>一、基金托管协议当事人</w:t>
        </w:r>
        <w:r w:rsidR="00E9648E" w:rsidRPr="00552668">
          <w:rPr>
            <w:rFonts w:ascii="彩虹粗仿宋" w:eastAsia="彩虹粗仿宋" w:hAnsi="宋体" w:hint="eastAsia"/>
            <w:noProof/>
            <w:webHidden/>
            <w:sz w:val="24"/>
          </w:rPr>
          <w:tab/>
        </w:r>
        <w:r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_Toc124325885 \h </w:instrText>
        </w:r>
        <w:r w:rsidRPr="00552668">
          <w:rPr>
            <w:rFonts w:ascii="彩虹粗仿宋" w:eastAsia="彩虹粗仿宋" w:hAnsi="宋体" w:hint="eastAsia"/>
            <w:noProof/>
            <w:webHidden/>
            <w:sz w:val="24"/>
          </w:rPr>
        </w:r>
        <w:r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1</w:t>
        </w:r>
        <w:r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86" w:history="1">
        <w:r w:rsidR="00E9648E" w:rsidRPr="00552668">
          <w:rPr>
            <w:rStyle w:val="a8"/>
            <w:rFonts w:ascii="彩虹粗仿宋" w:eastAsia="彩虹粗仿宋" w:hAnsi="宋体" w:hint="eastAsia"/>
            <w:noProof/>
            <w:sz w:val="24"/>
            <w:szCs w:val="32"/>
          </w:rPr>
          <w:t>二、基金托管协议的依据、目的和原则</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_Toc124325886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87" w:history="1">
        <w:r w:rsidR="00E9648E" w:rsidRPr="00552668">
          <w:rPr>
            <w:rStyle w:val="a8"/>
            <w:rFonts w:ascii="彩虹粗仿宋" w:eastAsia="彩虹粗仿宋" w:hAnsi="宋体" w:hint="eastAsia"/>
            <w:noProof/>
            <w:sz w:val="24"/>
            <w:szCs w:val="32"/>
          </w:rPr>
          <w:t>三、基金托管人对基金管理人的业务监督和核查</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_Toc124325887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3</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88" w:history="1">
        <w:r w:rsidR="00E9648E" w:rsidRPr="00552668">
          <w:rPr>
            <w:rStyle w:val="a8"/>
            <w:rFonts w:ascii="彩虹粗仿宋" w:eastAsia="彩虹粗仿宋" w:hAnsi="宋体" w:hint="eastAsia"/>
            <w:noProof/>
            <w:sz w:val="24"/>
            <w:szCs w:val="32"/>
          </w:rPr>
          <w:t>四、基金管理人对基金托管人的业务核查</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_Toc124325888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6</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89" w:history="1">
        <w:r w:rsidR="00E9648E" w:rsidRPr="00552668">
          <w:rPr>
            <w:rStyle w:val="a8"/>
            <w:rFonts w:ascii="彩虹粗仿宋" w:eastAsia="彩虹粗仿宋" w:hAnsi="宋体" w:hint="eastAsia"/>
            <w:noProof/>
            <w:sz w:val="24"/>
            <w:szCs w:val="32"/>
          </w:rPr>
          <w:t>五、基金财产的保管</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_Toc124325889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7</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0" w:history="1">
        <w:r w:rsidR="00E9648E" w:rsidRPr="00552668">
          <w:rPr>
            <w:rStyle w:val="a8"/>
            <w:rFonts w:ascii="彩虹粗仿宋" w:eastAsia="彩虹粗仿宋" w:hAnsi="宋体" w:hint="eastAsia"/>
            <w:noProof/>
            <w:sz w:val="24"/>
            <w:szCs w:val="32"/>
          </w:rPr>
          <w:t>六、指令的发送、确认及执行</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_Toc124325890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9</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1" w:history="1">
        <w:r w:rsidR="00E9648E" w:rsidRPr="00552668">
          <w:rPr>
            <w:rStyle w:val="a8"/>
            <w:rFonts w:ascii="彩虹粗仿宋" w:eastAsia="彩虹粗仿宋" w:hAnsi="宋体" w:hint="eastAsia"/>
            <w:noProof/>
            <w:sz w:val="24"/>
            <w:szCs w:val="32"/>
          </w:rPr>
          <w:t>七、交易及清算交收安排</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_Toc124325891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12</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2" w:history="1">
        <w:r w:rsidR="00E9648E" w:rsidRPr="00552668">
          <w:rPr>
            <w:rStyle w:val="a8"/>
            <w:rFonts w:ascii="彩虹粗仿宋" w:eastAsia="彩虹粗仿宋" w:hAnsi="宋体" w:hint="eastAsia"/>
            <w:noProof/>
            <w:sz w:val="24"/>
            <w:szCs w:val="32"/>
          </w:rPr>
          <w:t>八、基金资产净值计算和会计核算</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_Toc124325892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16</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3" w:history="1">
        <w:r w:rsidR="00E9648E" w:rsidRPr="00552668">
          <w:rPr>
            <w:rStyle w:val="a8"/>
            <w:rFonts w:ascii="彩虹粗仿宋" w:eastAsia="彩虹粗仿宋" w:hAnsi="宋体" w:hint="eastAsia"/>
            <w:noProof/>
            <w:sz w:val="24"/>
            <w:szCs w:val="32"/>
          </w:rPr>
          <w:t>九、基金收益分配</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_Toc124325893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19</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4" w:history="1">
        <w:r w:rsidR="00E9648E" w:rsidRPr="00552668">
          <w:rPr>
            <w:rStyle w:val="a8"/>
            <w:rFonts w:ascii="彩虹粗仿宋" w:eastAsia="彩虹粗仿宋" w:hAnsi="宋体" w:hint="eastAsia"/>
            <w:noProof/>
            <w:sz w:val="24"/>
            <w:szCs w:val="32"/>
          </w:rPr>
          <w:t>十、基金信息披露</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_Toc124325894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20</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5" w:history="1">
        <w:r w:rsidR="00E9648E" w:rsidRPr="00552668">
          <w:rPr>
            <w:rStyle w:val="a8"/>
            <w:rFonts w:ascii="彩虹粗仿宋" w:eastAsia="彩虹粗仿宋" w:hAnsi="宋体" w:hint="eastAsia"/>
            <w:noProof/>
            <w:sz w:val="24"/>
            <w:szCs w:val="32"/>
          </w:rPr>
          <w:t>十一、基金费用</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_Toc124325895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22</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6" w:history="1">
        <w:r w:rsidR="00E9648E" w:rsidRPr="00552668">
          <w:rPr>
            <w:rStyle w:val="a8"/>
            <w:rFonts w:ascii="彩虹粗仿宋" w:eastAsia="彩虹粗仿宋" w:hAnsi="宋体" w:hint="eastAsia"/>
            <w:noProof/>
            <w:sz w:val="24"/>
            <w:szCs w:val="32"/>
          </w:rPr>
          <w:t>十二、基金份额持有人名册的保管</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_Toc124325896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23</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7" w:history="1">
        <w:r w:rsidR="00E9648E" w:rsidRPr="00552668">
          <w:rPr>
            <w:rStyle w:val="a8"/>
            <w:rFonts w:ascii="彩虹粗仿宋" w:eastAsia="彩虹粗仿宋" w:hAnsi="宋体" w:hint="eastAsia"/>
            <w:noProof/>
            <w:sz w:val="24"/>
            <w:szCs w:val="32"/>
          </w:rPr>
          <w:t>十三、基金有关文件档案的保存</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_Toc124325897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23</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8" w:history="1">
        <w:r w:rsidR="00E9648E" w:rsidRPr="00552668">
          <w:rPr>
            <w:rStyle w:val="a8"/>
            <w:rFonts w:ascii="彩虹粗仿宋" w:eastAsia="彩虹粗仿宋" w:hAnsi="宋体" w:hint="eastAsia"/>
            <w:noProof/>
            <w:sz w:val="24"/>
            <w:szCs w:val="32"/>
          </w:rPr>
          <w:t>十四、基金管理人和基金托管人的更换</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_Toc124325898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24</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899" w:history="1">
        <w:r w:rsidR="00E9648E" w:rsidRPr="00552668">
          <w:rPr>
            <w:rStyle w:val="a8"/>
            <w:rFonts w:ascii="彩虹粗仿宋" w:eastAsia="彩虹粗仿宋" w:hAnsi="宋体" w:hint="eastAsia"/>
            <w:noProof/>
            <w:sz w:val="24"/>
            <w:szCs w:val="32"/>
          </w:rPr>
          <w:t>十五、禁止行为</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_Toc124325899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26</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900" w:history="1">
        <w:r w:rsidR="00E9648E" w:rsidRPr="00552668">
          <w:rPr>
            <w:rStyle w:val="a8"/>
            <w:rFonts w:ascii="彩虹粗仿宋" w:eastAsia="彩虹粗仿宋" w:hAnsi="宋体" w:hint="eastAsia"/>
            <w:noProof/>
            <w:sz w:val="24"/>
            <w:szCs w:val="32"/>
          </w:rPr>
          <w:t>十六、托管协议的变更、终止与基金财产的清算</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_Toc124325900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27</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901" w:history="1">
        <w:r w:rsidR="00E9648E" w:rsidRPr="00552668">
          <w:rPr>
            <w:rStyle w:val="a8"/>
            <w:rFonts w:ascii="彩虹粗仿宋" w:eastAsia="彩虹粗仿宋" w:hAnsi="宋体" w:hint="eastAsia"/>
            <w:noProof/>
            <w:sz w:val="24"/>
            <w:szCs w:val="32"/>
          </w:rPr>
          <w:t>十七、违约责任</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_Toc124325901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28</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902" w:history="1">
        <w:r w:rsidR="00E9648E" w:rsidRPr="00552668">
          <w:rPr>
            <w:rStyle w:val="a8"/>
            <w:rFonts w:ascii="彩虹粗仿宋" w:eastAsia="彩虹粗仿宋" w:hAnsi="宋体" w:hint="eastAsia"/>
            <w:noProof/>
            <w:sz w:val="24"/>
            <w:szCs w:val="32"/>
          </w:rPr>
          <w:t>十八、争议解决方式</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_Toc124325902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29</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903" w:history="1">
        <w:r w:rsidR="00E9648E" w:rsidRPr="00552668">
          <w:rPr>
            <w:rStyle w:val="a8"/>
            <w:rFonts w:ascii="彩虹粗仿宋" w:eastAsia="彩虹粗仿宋" w:hAnsi="宋体" w:hint="eastAsia"/>
            <w:noProof/>
            <w:sz w:val="24"/>
            <w:szCs w:val="32"/>
          </w:rPr>
          <w:t>十九、托管协议的效力</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_Toc124325903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30</w:t>
        </w:r>
        <w:r w:rsidR="00596FE0" w:rsidRPr="00552668">
          <w:rPr>
            <w:rFonts w:ascii="彩虹粗仿宋" w:eastAsia="彩虹粗仿宋" w:hAnsi="宋体" w:hint="eastAsia"/>
            <w:noProof/>
            <w:webHidden/>
            <w:sz w:val="24"/>
          </w:rPr>
          <w:fldChar w:fldCharType="end"/>
        </w:r>
      </w:hyperlink>
    </w:p>
    <w:p w:rsidR="00E9648E" w:rsidRPr="00552668" w:rsidRDefault="00DE7ECD" w:rsidP="00E9648E">
      <w:pPr>
        <w:pStyle w:val="21"/>
        <w:tabs>
          <w:tab w:val="right" w:leader="dot" w:pos="8494"/>
        </w:tabs>
        <w:rPr>
          <w:rFonts w:ascii="彩虹粗仿宋" w:eastAsia="彩虹粗仿宋" w:hAnsi="宋体"/>
          <w:noProof/>
          <w:sz w:val="24"/>
        </w:rPr>
      </w:pPr>
      <w:hyperlink w:anchor="_Toc124325904" w:history="1">
        <w:r w:rsidR="00E9648E" w:rsidRPr="00552668">
          <w:rPr>
            <w:rStyle w:val="a8"/>
            <w:rFonts w:ascii="彩虹粗仿宋" w:eastAsia="彩虹粗仿宋" w:hAnsi="宋体" w:hint="eastAsia"/>
            <w:noProof/>
            <w:sz w:val="24"/>
            <w:szCs w:val="32"/>
          </w:rPr>
          <w:t>二十、其他事项</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_Toc124325904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30</w:t>
        </w:r>
        <w:r w:rsidR="00596FE0" w:rsidRPr="00552668">
          <w:rPr>
            <w:rFonts w:ascii="彩虹粗仿宋" w:eastAsia="彩虹粗仿宋" w:hAnsi="宋体" w:hint="eastAsia"/>
            <w:noProof/>
            <w:webHidden/>
            <w:sz w:val="24"/>
          </w:rPr>
          <w:fldChar w:fldCharType="end"/>
        </w:r>
      </w:hyperlink>
    </w:p>
    <w:p w:rsidR="00E9648E" w:rsidRPr="004565B1" w:rsidRDefault="00DE7ECD" w:rsidP="00E9648E">
      <w:pPr>
        <w:pStyle w:val="21"/>
        <w:tabs>
          <w:tab w:val="right" w:leader="dot" w:pos="8494"/>
        </w:tabs>
        <w:rPr>
          <w:rFonts w:ascii="彩虹粗仿宋" w:eastAsia="彩虹粗仿宋" w:hAnsi="宋体"/>
          <w:noProof/>
          <w:sz w:val="28"/>
        </w:rPr>
      </w:pPr>
      <w:hyperlink w:anchor="_Toc124325905" w:history="1">
        <w:r w:rsidR="00E9648E" w:rsidRPr="00552668">
          <w:rPr>
            <w:rStyle w:val="a8"/>
            <w:rFonts w:ascii="彩虹粗仿宋" w:eastAsia="彩虹粗仿宋" w:hAnsi="宋体" w:hint="eastAsia"/>
            <w:noProof/>
            <w:sz w:val="24"/>
            <w:szCs w:val="32"/>
          </w:rPr>
          <w:t>二十一、托管协议的签订</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_Toc124325905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347443">
          <w:rPr>
            <w:rFonts w:ascii="彩虹粗仿宋" w:eastAsia="彩虹粗仿宋" w:hAnsi="宋体"/>
            <w:noProof/>
            <w:webHidden/>
            <w:sz w:val="24"/>
          </w:rPr>
          <w:t>30</w:t>
        </w:r>
        <w:r w:rsidR="00596FE0" w:rsidRPr="00552668">
          <w:rPr>
            <w:rFonts w:ascii="彩虹粗仿宋" w:eastAsia="彩虹粗仿宋" w:hAnsi="宋体" w:hint="eastAsia"/>
            <w:noProof/>
            <w:webHidden/>
            <w:sz w:val="24"/>
          </w:rPr>
          <w:fldChar w:fldCharType="end"/>
        </w:r>
      </w:hyperlink>
    </w:p>
    <w:p w:rsidR="0099528F" w:rsidRDefault="00596FE0" w:rsidP="00E9648E">
      <w:pPr>
        <w:ind w:firstLine="560"/>
        <w:rPr>
          <w:rFonts w:ascii="彩虹粗仿宋" w:eastAsia="彩虹粗仿宋" w:hAnsi="宋体"/>
          <w:sz w:val="28"/>
        </w:rPr>
      </w:pPr>
      <w:r w:rsidRPr="004565B1">
        <w:rPr>
          <w:rFonts w:ascii="彩虹粗仿宋" w:eastAsia="彩虹粗仿宋" w:hAnsi="宋体" w:hint="eastAsia"/>
          <w:sz w:val="28"/>
        </w:rPr>
        <w:lastRenderedPageBreak/>
        <w:fldChar w:fldCharType="end"/>
      </w:r>
    </w:p>
    <w:p w:rsidR="00E9648E" w:rsidRPr="004565B1" w:rsidRDefault="00E9648E" w:rsidP="00E9648E">
      <w:pPr>
        <w:ind w:firstLine="560"/>
        <w:rPr>
          <w:rFonts w:ascii="彩虹粗仿宋" w:eastAsia="彩虹粗仿宋" w:hAnsi="宋体" w:cs="Arial"/>
          <w:kern w:val="0"/>
          <w:sz w:val="24"/>
        </w:rPr>
      </w:pPr>
      <w:r w:rsidRPr="004565B1">
        <w:rPr>
          <w:rFonts w:ascii="彩虹粗仿宋" w:eastAsia="彩虹粗仿宋" w:hAnsi="宋体" w:cs="Arial" w:hint="eastAsia"/>
          <w:kern w:val="0"/>
          <w:sz w:val="24"/>
        </w:rPr>
        <w:t>鉴</w:t>
      </w:r>
      <w:r w:rsidRPr="00CB463E">
        <w:rPr>
          <w:rFonts w:ascii="彩虹粗仿宋" w:eastAsia="彩虹粗仿宋" w:hAnsi="宋体" w:cs="Arial" w:hint="eastAsia"/>
          <w:kern w:val="0"/>
          <w:sz w:val="24"/>
        </w:rPr>
        <w:t>于</w:t>
      </w:r>
      <w:r w:rsidR="00E309B8">
        <w:rPr>
          <w:rFonts w:ascii="彩虹粗仿宋" w:eastAsia="彩虹粗仿宋" w:hAnsi="宋体" w:cs="Arial" w:hint="eastAsia"/>
          <w:sz w:val="24"/>
        </w:rPr>
        <w:t>中</w:t>
      </w:r>
      <w:proofErr w:type="gramStart"/>
      <w:r w:rsidR="00E309B8">
        <w:rPr>
          <w:rFonts w:ascii="彩虹粗仿宋" w:eastAsia="彩虹粗仿宋" w:hAnsi="宋体" w:cs="Arial" w:hint="eastAsia"/>
          <w:sz w:val="24"/>
        </w:rPr>
        <w:t>银</w:t>
      </w:r>
      <w:r w:rsidRPr="00CB463E">
        <w:rPr>
          <w:rFonts w:ascii="彩虹粗仿宋" w:eastAsia="彩虹粗仿宋" w:hAnsi="宋体" w:cs="Arial" w:hint="eastAsia"/>
          <w:kern w:val="0"/>
          <w:sz w:val="24"/>
        </w:rPr>
        <w:t>基金</w:t>
      </w:r>
      <w:proofErr w:type="gramEnd"/>
      <w:r w:rsidRPr="00CB463E">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r w:rsidR="00B54241">
        <w:rPr>
          <w:rFonts w:ascii="彩虹粗仿宋" w:eastAsia="彩虹粗仿宋" w:hAnsi="宋体" w:cs="Arial" w:hint="eastAsia"/>
          <w:sz w:val="24"/>
        </w:rPr>
        <w:t>中银</w:t>
      </w:r>
      <w:r w:rsidR="00CB3230">
        <w:rPr>
          <w:rFonts w:ascii="彩虹粗仿宋" w:eastAsia="彩虹粗仿宋" w:hAnsi="宋体" w:cs="Arial" w:hint="eastAsia"/>
          <w:sz w:val="24"/>
        </w:rPr>
        <w:t>丰润</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rPr>
        <w:t>；</w:t>
      </w:r>
    </w:p>
    <w:p w:rsidR="00E9648E" w:rsidRPr="004565B1" w:rsidRDefault="00E9648E" w:rsidP="00E9648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648E" w:rsidRPr="00CB463E" w:rsidRDefault="00E9648E" w:rsidP="00E9648E">
      <w:pPr>
        <w:widowControl/>
        <w:adjustRightInd w:val="0"/>
        <w:snapToGrid w:val="0"/>
        <w:ind w:firstLineChars="200" w:firstLine="480"/>
        <w:rPr>
          <w:rFonts w:ascii="彩虹粗仿宋" w:eastAsia="彩虹粗仿宋" w:hAnsi="宋体" w:cs="Arial"/>
          <w:kern w:val="0"/>
          <w:sz w:val="24"/>
        </w:rPr>
      </w:pPr>
      <w:r w:rsidRPr="00CB463E">
        <w:rPr>
          <w:rFonts w:ascii="彩虹粗仿宋" w:eastAsia="彩虹粗仿宋" w:hAnsi="宋体" w:cs="Arial" w:hint="eastAsia"/>
          <w:kern w:val="0"/>
          <w:sz w:val="24"/>
        </w:rPr>
        <w:t>鉴于</w:t>
      </w:r>
      <w:r w:rsidR="00E309B8">
        <w:rPr>
          <w:rFonts w:ascii="彩虹粗仿宋" w:eastAsia="彩虹粗仿宋" w:hAnsi="宋体" w:cs="Arial" w:hint="eastAsia"/>
          <w:sz w:val="24"/>
        </w:rPr>
        <w:t>中</w:t>
      </w:r>
      <w:proofErr w:type="gramStart"/>
      <w:r w:rsidR="00E309B8">
        <w:rPr>
          <w:rFonts w:ascii="彩虹粗仿宋" w:eastAsia="彩虹粗仿宋" w:hAnsi="宋体" w:cs="Arial" w:hint="eastAsia"/>
          <w:sz w:val="24"/>
        </w:rPr>
        <w:t>银</w:t>
      </w:r>
      <w:r w:rsidRPr="00CB463E">
        <w:rPr>
          <w:rFonts w:ascii="彩虹粗仿宋" w:eastAsia="彩虹粗仿宋" w:hAnsi="宋体" w:cs="Arial" w:hint="eastAsia"/>
          <w:kern w:val="0"/>
          <w:sz w:val="24"/>
        </w:rPr>
        <w:t>基金</w:t>
      </w:r>
      <w:proofErr w:type="gramEnd"/>
      <w:r w:rsidRPr="00CB463E">
        <w:rPr>
          <w:rFonts w:ascii="彩虹粗仿宋" w:eastAsia="彩虹粗仿宋" w:hAnsi="宋体" w:cs="Arial" w:hint="eastAsia"/>
          <w:kern w:val="0"/>
          <w:sz w:val="24"/>
        </w:rPr>
        <w:t>管理有限公司拟担任</w:t>
      </w:r>
      <w:r w:rsidR="00B54241">
        <w:rPr>
          <w:rFonts w:ascii="彩虹粗仿宋" w:eastAsia="彩虹粗仿宋" w:hAnsi="宋体" w:cs="Arial" w:hint="eastAsia"/>
          <w:sz w:val="24"/>
        </w:rPr>
        <w:t>中银</w:t>
      </w:r>
      <w:r w:rsidR="00CB3230">
        <w:rPr>
          <w:rFonts w:ascii="彩虹粗仿宋" w:eastAsia="彩虹粗仿宋" w:hAnsi="宋体" w:cs="Arial" w:hint="eastAsia"/>
          <w:sz w:val="24"/>
        </w:rPr>
        <w:t>丰润</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CB463E">
        <w:rPr>
          <w:rFonts w:ascii="彩虹粗仿宋" w:eastAsia="彩虹粗仿宋" w:hAnsi="宋体" w:cs="Arial" w:hint="eastAsia"/>
          <w:kern w:val="0"/>
          <w:sz w:val="24"/>
        </w:rPr>
        <w:t>的基金管理人，中国建设银行股份有限公司拟担任</w:t>
      </w:r>
      <w:r w:rsidR="00B54241">
        <w:rPr>
          <w:rFonts w:ascii="彩虹粗仿宋" w:eastAsia="彩虹粗仿宋" w:hAnsi="宋体" w:cs="Arial" w:hint="eastAsia"/>
          <w:sz w:val="24"/>
        </w:rPr>
        <w:t>中银</w:t>
      </w:r>
      <w:r w:rsidR="00CB3230">
        <w:rPr>
          <w:rFonts w:ascii="彩虹粗仿宋" w:eastAsia="彩虹粗仿宋" w:hAnsi="宋体" w:cs="Arial" w:hint="eastAsia"/>
          <w:sz w:val="24"/>
        </w:rPr>
        <w:t>丰润</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CB463E">
        <w:rPr>
          <w:rFonts w:ascii="彩虹粗仿宋" w:eastAsia="彩虹粗仿宋" w:hAnsi="宋体" w:cs="Arial" w:hint="eastAsia"/>
          <w:kern w:val="0"/>
          <w:sz w:val="24"/>
        </w:rPr>
        <w:t>的基金托管人；</w:t>
      </w:r>
    </w:p>
    <w:p w:rsidR="00E9648E" w:rsidRPr="00CB463E" w:rsidRDefault="00E9648E" w:rsidP="00E9648E">
      <w:pPr>
        <w:widowControl/>
        <w:adjustRightInd w:val="0"/>
        <w:snapToGrid w:val="0"/>
        <w:ind w:firstLineChars="200" w:firstLine="480"/>
        <w:rPr>
          <w:rFonts w:ascii="彩虹粗仿宋" w:eastAsia="彩虹粗仿宋" w:hAnsi="宋体" w:cs="Arial"/>
          <w:kern w:val="0"/>
          <w:sz w:val="24"/>
        </w:rPr>
      </w:pPr>
      <w:r w:rsidRPr="00CB463E">
        <w:rPr>
          <w:rFonts w:ascii="彩虹粗仿宋" w:eastAsia="彩虹粗仿宋" w:hAnsi="宋体" w:cs="Arial" w:hint="eastAsia"/>
          <w:kern w:val="0"/>
          <w:sz w:val="24"/>
        </w:rPr>
        <w:t>为明确</w:t>
      </w:r>
      <w:r w:rsidR="00B54241">
        <w:rPr>
          <w:rFonts w:ascii="彩虹粗仿宋" w:eastAsia="彩虹粗仿宋" w:hAnsi="宋体" w:cs="Arial" w:hint="eastAsia"/>
          <w:sz w:val="24"/>
        </w:rPr>
        <w:t>中银</w:t>
      </w:r>
      <w:r w:rsidR="00CB3230">
        <w:rPr>
          <w:rFonts w:ascii="彩虹粗仿宋" w:eastAsia="彩虹粗仿宋" w:hAnsi="宋体" w:cs="Arial" w:hint="eastAsia"/>
          <w:sz w:val="24"/>
        </w:rPr>
        <w:t>丰润</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CB463E">
        <w:rPr>
          <w:rFonts w:ascii="彩虹粗仿宋" w:eastAsia="彩虹粗仿宋" w:hAnsi="宋体" w:cs="Arial" w:hint="eastAsia"/>
          <w:kern w:val="0"/>
          <w:sz w:val="24"/>
        </w:rPr>
        <w:t>的基金管理人和基金托管人之间的权利义务关系，特制订本托管协议；</w:t>
      </w:r>
    </w:p>
    <w:p w:rsidR="00E9648E" w:rsidRPr="00CB463E" w:rsidRDefault="00E9648E" w:rsidP="00E9648E">
      <w:pPr>
        <w:widowControl/>
        <w:adjustRightInd w:val="0"/>
        <w:snapToGrid w:val="0"/>
        <w:ind w:firstLineChars="200" w:firstLine="480"/>
        <w:rPr>
          <w:rFonts w:ascii="彩虹粗仿宋" w:eastAsia="彩虹粗仿宋" w:hAnsi="宋体" w:cs="Arial"/>
          <w:kern w:val="0"/>
          <w:sz w:val="24"/>
          <w:lang w:val="en-GB"/>
        </w:rPr>
      </w:pPr>
      <w:r w:rsidRPr="00CB463E">
        <w:rPr>
          <w:rFonts w:ascii="彩虹粗仿宋" w:eastAsia="彩虹粗仿宋" w:hAnsi="宋体" w:cs="Arial" w:hint="eastAsia"/>
          <w:kern w:val="0"/>
          <w:sz w:val="24"/>
          <w:lang w:val="en-GB"/>
        </w:rPr>
        <w:t>除非另有约定，《</w:t>
      </w:r>
      <w:r w:rsidR="00B54241">
        <w:rPr>
          <w:rFonts w:ascii="彩虹粗仿宋" w:eastAsia="彩虹粗仿宋" w:hAnsi="宋体" w:cs="Arial" w:hint="eastAsia"/>
          <w:sz w:val="24"/>
        </w:rPr>
        <w:t>中银</w:t>
      </w:r>
      <w:r w:rsidR="00CB3230">
        <w:rPr>
          <w:rFonts w:ascii="彩虹粗仿宋" w:eastAsia="彩虹粗仿宋" w:hAnsi="宋体" w:cs="Arial" w:hint="eastAsia"/>
          <w:sz w:val="24"/>
        </w:rPr>
        <w:t>丰润</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CB463E">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CB463E">
        <w:rPr>
          <w:rFonts w:ascii="彩虹粗仿宋" w:eastAsia="彩虹粗仿宋" w:hAnsi="宋体" w:cs="Arial" w:hint="eastAsia"/>
          <w:kern w:val="0"/>
          <w:sz w:val="24"/>
        </w:rPr>
        <w:t>条款</w:t>
      </w:r>
      <w:r w:rsidRPr="00CB463E">
        <w:rPr>
          <w:rFonts w:ascii="彩虹粗仿宋" w:eastAsia="彩虹粗仿宋" w:hAnsi="宋体" w:cs="Arial" w:hint="eastAsia"/>
          <w:kern w:val="0"/>
          <w:sz w:val="24"/>
          <w:lang w:val="en-GB"/>
        </w:rPr>
        <w:t>解释。</w:t>
      </w:r>
    </w:p>
    <w:p w:rsidR="00E9648E" w:rsidRPr="004565B1" w:rsidRDefault="00E9648E" w:rsidP="00E9648E">
      <w:pPr>
        <w:rPr>
          <w:rFonts w:ascii="彩虹粗仿宋" w:eastAsia="彩虹粗仿宋"/>
          <w:sz w:val="24"/>
          <w:lang w:val="en-GB"/>
        </w:rPr>
      </w:pPr>
    </w:p>
    <w:p w:rsidR="00E9648E" w:rsidRPr="004565B1" w:rsidRDefault="00E9648E" w:rsidP="00E9648E">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名称：</w:t>
      </w:r>
      <w:r w:rsidR="00E309B8">
        <w:rPr>
          <w:rFonts w:ascii="彩虹粗仿宋" w:eastAsia="彩虹粗仿宋" w:hAnsi="宋体" w:cs="Arial" w:hint="eastAsia"/>
          <w:sz w:val="24"/>
        </w:rPr>
        <w:t>中</w:t>
      </w:r>
      <w:proofErr w:type="gramStart"/>
      <w:r w:rsidR="00E309B8">
        <w:rPr>
          <w:rFonts w:ascii="彩虹粗仿宋" w:eastAsia="彩虹粗仿宋" w:hAnsi="宋体" w:cs="Arial" w:hint="eastAsia"/>
          <w:sz w:val="24"/>
        </w:rPr>
        <w:t>银</w:t>
      </w:r>
      <w:r w:rsidRPr="00481894">
        <w:rPr>
          <w:rFonts w:ascii="彩虹粗仿宋" w:eastAsia="彩虹粗仿宋" w:hAnsi="宋体" w:cs="Arial" w:hint="eastAsia"/>
          <w:sz w:val="24"/>
        </w:rPr>
        <w:t>基金</w:t>
      </w:r>
      <w:proofErr w:type="gramEnd"/>
      <w:r w:rsidRPr="00481894">
        <w:rPr>
          <w:rFonts w:ascii="彩虹粗仿宋" w:eastAsia="彩虹粗仿宋" w:hAnsi="宋体" w:cs="Arial" w:hint="eastAsia"/>
          <w:sz w:val="24"/>
        </w:rPr>
        <w:t>管理有限公司</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注册地址：</w:t>
      </w:r>
      <w:r w:rsidR="007F3C46" w:rsidRPr="007F3C46">
        <w:rPr>
          <w:rFonts w:ascii="彩虹粗仿宋" w:eastAsia="彩虹粗仿宋" w:hAnsi="宋体" w:cs="Arial" w:hint="eastAsia"/>
          <w:sz w:val="24"/>
        </w:rPr>
        <w:t>上海市浦东</w:t>
      </w:r>
      <w:proofErr w:type="gramStart"/>
      <w:r w:rsidR="007F3C46" w:rsidRPr="007F3C46">
        <w:rPr>
          <w:rFonts w:ascii="彩虹粗仿宋" w:eastAsia="彩虹粗仿宋" w:hAnsi="宋体" w:cs="Arial" w:hint="eastAsia"/>
          <w:sz w:val="24"/>
        </w:rPr>
        <w:t>新区银</w:t>
      </w:r>
      <w:proofErr w:type="gramEnd"/>
      <w:r w:rsidR="007F3C46" w:rsidRPr="007F3C46">
        <w:rPr>
          <w:rFonts w:ascii="彩虹粗仿宋" w:eastAsia="彩虹粗仿宋" w:hAnsi="宋体" w:cs="Arial" w:hint="eastAsia"/>
          <w:sz w:val="24"/>
        </w:rPr>
        <w:t>城中路200号中银大厦45楼</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办公地址：</w:t>
      </w:r>
      <w:r w:rsidR="007F3C46" w:rsidRPr="007F3C46">
        <w:rPr>
          <w:rFonts w:ascii="彩虹粗仿宋" w:eastAsia="彩虹粗仿宋" w:hAnsi="宋体" w:cs="Arial" w:hint="eastAsia"/>
          <w:sz w:val="24"/>
        </w:rPr>
        <w:t>上海市浦东</w:t>
      </w:r>
      <w:proofErr w:type="gramStart"/>
      <w:r w:rsidR="007F3C46" w:rsidRPr="007F3C46">
        <w:rPr>
          <w:rFonts w:ascii="彩虹粗仿宋" w:eastAsia="彩虹粗仿宋" w:hAnsi="宋体" w:cs="Arial" w:hint="eastAsia"/>
          <w:sz w:val="24"/>
        </w:rPr>
        <w:t>新区银</w:t>
      </w:r>
      <w:proofErr w:type="gramEnd"/>
      <w:r w:rsidR="007F3C46" w:rsidRPr="007F3C46">
        <w:rPr>
          <w:rFonts w:ascii="彩虹粗仿宋" w:eastAsia="彩虹粗仿宋" w:hAnsi="宋体" w:cs="Arial" w:hint="eastAsia"/>
          <w:sz w:val="24"/>
        </w:rPr>
        <w:t>城中路200号中银大厦45楼</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邮政编码：</w:t>
      </w:r>
      <w:r w:rsidRPr="00481894">
        <w:rPr>
          <w:rFonts w:ascii="彩虹粗仿宋" w:eastAsia="彩虹粗仿宋" w:hAnsi="宋体" w:cs="Arial"/>
          <w:sz w:val="24"/>
        </w:rPr>
        <w:t>200120</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法定代表人：</w:t>
      </w:r>
      <w:r w:rsidR="007F3C46">
        <w:rPr>
          <w:rFonts w:ascii="彩虹粗仿宋" w:eastAsia="彩虹粗仿宋" w:hAnsi="宋体" w:cs="Arial" w:hint="eastAsia"/>
          <w:sz w:val="24"/>
        </w:rPr>
        <w:t>白志中</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成立日期：</w:t>
      </w:r>
      <w:r w:rsidR="007F3C46" w:rsidRPr="007F3C46">
        <w:rPr>
          <w:rStyle w:val="read"/>
          <w:rFonts w:ascii="彩虹粗仿宋" w:eastAsia="彩虹粗仿宋" w:hAnsi="宋体" w:cs="Arial" w:hint="eastAsia"/>
          <w:sz w:val="24"/>
        </w:rPr>
        <w:t>2004 年8 月12 日</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批准设立机关及批准设立文号：中国证监会</w:t>
      </w:r>
      <w:r w:rsidR="007F3C46" w:rsidRPr="007F3C46">
        <w:rPr>
          <w:rFonts w:ascii="彩虹粗仿宋" w:eastAsia="彩虹粗仿宋" w:hAnsi="宋体" w:cs="Arial" w:hint="eastAsia"/>
          <w:sz w:val="24"/>
        </w:rPr>
        <w:t>证</w:t>
      </w:r>
      <w:proofErr w:type="gramStart"/>
      <w:r w:rsidR="007F3C46" w:rsidRPr="007F3C46">
        <w:rPr>
          <w:rFonts w:ascii="彩虹粗仿宋" w:eastAsia="彩虹粗仿宋" w:hAnsi="宋体" w:cs="Arial" w:hint="eastAsia"/>
          <w:sz w:val="24"/>
        </w:rPr>
        <w:t>监基金字</w:t>
      </w:r>
      <w:proofErr w:type="gramEnd"/>
      <w:r w:rsidR="007F3C46" w:rsidRPr="007F3C46">
        <w:rPr>
          <w:rFonts w:ascii="彩虹粗仿宋" w:eastAsia="彩虹粗仿宋" w:hAnsi="宋体" w:cs="Arial" w:hint="eastAsia"/>
          <w:sz w:val="24"/>
        </w:rPr>
        <w:t>[2004]93号</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组织形式：有限责任公司</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注册资本：</w:t>
      </w:r>
      <w:r w:rsidR="007F3C46">
        <w:rPr>
          <w:rFonts w:ascii="彩虹粗仿宋" w:eastAsia="彩虹粗仿宋" w:hAnsi="宋体" w:cs="Arial" w:hint="eastAsia"/>
          <w:sz w:val="24"/>
        </w:rPr>
        <w:t>1</w:t>
      </w:r>
      <w:r w:rsidRPr="00481894">
        <w:rPr>
          <w:rFonts w:ascii="彩虹粗仿宋" w:eastAsia="彩虹粗仿宋" w:hAnsi="宋体" w:cs="Arial" w:hint="eastAsia"/>
          <w:sz w:val="24"/>
        </w:rPr>
        <w:t>亿</w:t>
      </w:r>
      <w:r w:rsidRPr="00481894">
        <w:rPr>
          <w:rStyle w:val="read"/>
          <w:rFonts w:ascii="彩虹粗仿宋" w:eastAsia="彩虹粗仿宋" w:hAnsi="宋体" w:cs="Arial" w:hint="eastAsia"/>
          <w:sz w:val="24"/>
        </w:rPr>
        <w:t>元</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存续期间：持续经营</w:t>
      </w:r>
    </w:p>
    <w:p w:rsidR="00E9648E"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经营范围：基金募集、基金销售、资产管理和中国证监会许可的其它业务</w:t>
      </w:r>
    </w:p>
    <w:p w:rsidR="00552668" w:rsidRPr="004565B1" w:rsidRDefault="00552668" w:rsidP="00E9648E">
      <w:pPr>
        <w:adjustRightInd w:val="0"/>
        <w:snapToGrid w:val="0"/>
        <w:ind w:firstLineChars="200" w:firstLine="480"/>
        <w:rPr>
          <w:rFonts w:ascii="彩虹粗仿宋" w:eastAsia="彩虹粗仿宋" w:hAnsi="宋体" w:cs="Arial"/>
          <w:sz w:val="24"/>
        </w:rPr>
      </w:pP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（二）基金托管人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E9648E" w:rsidRPr="004565B1" w:rsidRDefault="00E9648E" w:rsidP="00E9648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648E" w:rsidRPr="004565B1"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E9648E" w:rsidRPr="004565B1" w:rsidRDefault="00E9648E" w:rsidP="00E9648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E9648E" w:rsidRPr="004565B1" w:rsidRDefault="00E9648E" w:rsidP="00E9648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9648E" w:rsidRPr="004565B1"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szCs w:val="24"/>
        </w:rPr>
      </w:pPr>
      <w:bookmarkStart w:id="4" w:name="_Toc124325887"/>
      <w:r w:rsidRPr="004565B1">
        <w:rPr>
          <w:rFonts w:ascii="彩虹粗仿宋" w:eastAsia="彩虹粗仿宋" w:hint="eastAsia"/>
          <w:sz w:val="30"/>
        </w:rPr>
        <w:lastRenderedPageBreak/>
        <w:t>三、基金托管人对基金管理人的业务监督和核查</w:t>
      </w:r>
      <w:bookmarkEnd w:id="4"/>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35B36" w:rsidRPr="00535B36" w:rsidRDefault="00535B36" w:rsidP="00535B36">
      <w:pPr>
        <w:adjustRightInd w:val="0"/>
        <w:snapToGrid w:val="0"/>
        <w:ind w:firstLineChars="200" w:firstLine="480"/>
        <w:rPr>
          <w:rFonts w:ascii="彩虹粗仿宋" w:eastAsia="彩虹粗仿宋" w:hAnsi="宋体" w:cs="Arial"/>
          <w:sz w:val="24"/>
        </w:rPr>
      </w:pPr>
      <w:r w:rsidRPr="00535B36">
        <w:rPr>
          <w:rFonts w:ascii="彩虹粗仿宋" w:eastAsia="彩虹粗仿宋" w:hAnsi="宋体" w:cs="Arial" w:hint="eastAsia"/>
          <w:sz w:val="24"/>
        </w:rPr>
        <w:t>本基金的投资范围包括国债、央行票据、地方政府债、金融债、企业债、公司债、短期融资</w:t>
      </w:r>
      <w:proofErr w:type="gramStart"/>
      <w:r w:rsidRPr="00535B36">
        <w:rPr>
          <w:rFonts w:ascii="彩虹粗仿宋" w:eastAsia="彩虹粗仿宋" w:hAnsi="宋体" w:cs="Arial" w:hint="eastAsia"/>
          <w:sz w:val="24"/>
        </w:rPr>
        <w:t>券</w:t>
      </w:r>
      <w:proofErr w:type="gramEnd"/>
      <w:r w:rsidRPr="00535B36">
        <w:rPr>
          <w:rFonts w:ascii="彩虹粗仿宋" w:eastAsia="彩虹粗仿宋" w:hAnsi="宋体" w:cs="Arial" w:hint="eastAsia"/>
          <w:sz w:val="24"/>
        </w:rPr>
        <w:t>、超短期融资</w:t>
      </w:r>
      <w:proofErr w:type="gramStart"/>
      <w:r w:rsidRPr="00535B36">
        <w:rPr>
          <w:rFonts w:ascii="彩虹粗仿宋" w:eastAsia="彩虹粗仿宋" w:hAnsi="宋体" w:cs="Arial" w:hint="eastAsia"/>
          <w:sz w:val="24"/>
        </w:rPr>
        <w:t>券</w:t>
      </w:r>
      <w:proofErr w:type="gramEnd"/>
      <w:r w:rsidRPr="00535B36">
        <w:rPr>
          <w:rFonts w:ascii="彩虹粗仿宋" w:eastAsia="彩虹粗仿宋" w:hAnsi="宋体" w:cs="Arial" w:hint="eastAsia"/>
          <w:sz w:val="24"/>
        </w:rPr>
        <w:t xml:space="preserve">、中期票据、次级债、资产支持证券、银行存款、同业存单、债券回购等固定收益类金融工具，以及法律法规或中国证监会允许基金投资的其他金融工具。 </w:t>
      </w:r>
    </w:p>
    <w:p w:rsidR="00535B36" w:rsidRPr="00535B36" w:rsidRDefault="00535B36" w:rsidP="00535B36">
      <w:pPr>
        <w:adjustRightInd w:val="0"/>
        <w:snapToGrid w:val="0"/>
        <w:ind w:firstLineChars="200" w:firstLine="480"/>
        <w:rPr>
          <w:rFonts w:ascii="彩虹粗仿宋" w:eastAsia="彩虹粗仿宋" w:hAnsi="宋体" w:cs="Arial"/>
          <w:sz w:val="24"/>
        </w:rPr>
      </w:pPr>
      <w:r w:rsidRPr="00535B36">
        <w:rPr>
          <w:rFonts w:ascii="彩虹粗仿宋" w:eastAsia="彩虹粗仿宋" w:hAnsi="宋体" w:cs="Arial" w:hint="eastAsia"/>
          <w:sz w:val="24"/>
        </w:rPr>
        <w:t xml:space="preserve">本基金不投资股票、权证等权益类资产。 </w:t>
      </w:r>
    </w:p>
    <w:p w:rsidR="00535B36" w:rsidRPr="00535B36" w:rsidRDefault="00535B36" w:rsidP="00535B36">
      <w:pPr>
        <w:adjustRightInd w:val="0"/>
        <w:snapToGrid w:val="0"/>
        <w:ind w:firstLineChars="200" w:firstLine="480"/>
        <w:rPr>
          <w:rFonts w:ascii="彩虹粗仿宋" w:eastAsia="彩虹粗仿宋" w:hAnsi="宋体" w:cs="Arial"/>
          <w:sz w:val="24"/>
        </w:rPr>
      </w:pPr>
      <w:r w:rsidRPr="00535B36">
        <w:rPr>
          <w:rFonts w:ascii="彩虹粗仿宋" w:eastAsia="彩虹粗仿宋" w:hAnsi="宋体" w:cs="Arial" w:hint="eastAsia"/>
          <w:sz w:val="24"/>
        </w:rPr>
        <w:t>如法律法规或监管机构以后允许基金投资其他品种，基金管理人在履行适当程序后，可以将其纳入投资范围，其投资比例遵循届时有效法律法规或相关规定。</w:t>
      </w:r>
    </w:p>
    <w:p w:rsidR="00535B36" w:rsidRPr="00535B36" w:rsidRDefault="00535B36" w:rsidP="00535B36">
      <w:pPr>
        <w:adjustRightInd w:val="0"/>
        <w:snapToGrid w:val="0"/>
        <w:ind w:firstLineChars="200" w:firstLine="480"/>
        <w:rPr>
          <w:rFonts w:ascii="彩虹粗仿宋" w:eastAsia="彩虹粗仿宋" w:hAnsi="宋体" w:cs="Arial"/>
          <w:sz w:val="24"/>
        </w:rPr>
      </w:pPr>
      <w:r w:rsidRPr="00535B36">
        <w:rPr>
          <w:rFonts w:ascii="彩虹粗仿宋" w:eastAsia="彩虹粗仿宋" w:hAnsi="宋体" w:cs="Arial" w:hint="eastAsia"/>
          <w:sz w:val="24"/>
        </w:rPr>
        <w:t>本基金投资组合资产配置比例：本基金投资于债券资产的比例不低于基金资产的80%。但应开放期流动性需要，为保护基金份额持有人利益，在每次开放期前10个工作日、开放期及开放期结束后10个工作日的期间内，基金投资不受上述比例限制。</w:t>
      </w:r>
    </w:p>
    <w:p w:rsidR="00535B36" w:rsidRPr="00535B36" w:rsidRDefault="00535B36" w:rsidP="00535B36">
      <w:pPr>
        <w:adjustRightInd w:val="0"/>
        <w:snapToGrid w:val="0"/>
        <w:ind w:firstLineChars="200" w:firstLine="480"/>
        <w:rPr>
          <w:rFonts w:ascii="彩虹粗仿宋" w:eastAsia="彩虹粗仿宋" w:hAnsi="宋体" w:cs="Arial"/>
          <w:sz w:val="24"/>
        </w:rPr>
      </w:pPr>
      <w:r w:rsidRPr="00535B36">
        <w:rPr>
          <w:rFonts w:ascii="彩虹粗仿宋" w:eastAsia="彩虹粗仿宋" w:hAnsi="宋体" w:cs="Arial" w:hint="eastAsia"/>
          <w:sz w:val="24"/>
        </w:rPr>
        <w:t>开放期内，本基金每个交易日日终持有现金或者到期日在一年以内的政府债券的比例合计不低于基金资产净值的5%，在封闭期内，本基金不受上述5%的限制。</w:t>
      </w:r>
    </w:p>
    <w:p w:rsidR="007D5AF9" w:rsidRPr="007D5AF9" w:rsidRDefault="00535B36" w:rsidP="007D5AF9">
      <w:pPr>
        <w:adjustRightInd w:val="0"/>
        <w:snapToGrid w:val="0"/>
        <w:ind w:firstLineChars="200" w:firstLine="480"/>
        <w:rPr>
          <w:rFonts w:ascii="彩虹粗仿宋" w:eastAsia="彩虹粗仿宋" w:hAnsi="宋体" w:cs="Arial"/>
          <w:sz w:val="24"/>
        </w:rPr>
      </w:pPr>
      <w:r w:rsidRPr="00535B36">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E9648E" w:rsidRPr="004565B1" w:rsidRDefault="00E9648E" w:rsidP="00E9648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（1）本基金对债券的投资比例不低于基金资产的80%；但应开放期流动性需要，为保护基金份额持有人利益，在每次开放期前</w:t>
      </w:r>
      <w:r w:rsidR="00535B36" w:rsidRPr="00B134DB">
        <w:rPr>
          <w:rFonts w:ascii="彩虹粗仿宋" w:eastAsia="彩虹粗仿宋" w:hint="eastAsia"/>
          <w:sz w:val="24"/>
        </w:rPr>
        <w:t>1</w:t>
      </w:r>
      <w:r w:rsidR="00535B36">
        <w:rPr>
          <w:rFonts w:ascii="彩虹粗仿宋" w:eastAsia="彩虹粗仿宋" w:hint="eastAsia"/>
          <w:sz w:val="24"/>
        </w:rPr>
        <w:t>0</w:t>
      </w:r>
      <w:r w:rsidRPr="00B134DB">
        <w:rPr>
          <w:rFonts w:ascii="彩虹粗仿宋" w:eastAsia="彩虹粗仿宋" w:hint="eastAsia"/>
          <w:sz w:val="24"/>
        </w:rPr>
        <w:t>个工作日、开放期及开放期结束后</w:t>
      </w:r>
      <w:r w:rsidR="00535B36" w:rsidRPr="00B134DB">
        <w:rPr>
          <w:rFonts w:ascii="彩虹粗仿宋" w:eastAsia="彩虹粗仿宋" w:hint="eastAsia"/>
          <w:sz w:val="24"/>
        </w:rPr>
        <w:t>1</w:t>
      </w:r>
      <w:r w:rsidR="00535B36">
        <w:rPr>
          <w:rFonts w:ascii="彩虹粗仿宋" w:eastAsia="彩虹粗仿宋" w:hint="eastAsia"/>
          <w:sz w:val="24"/>
        </w:rPr>
        <w:t>0</w:t>
      </w:r>
      <w:r w:rsidRPr="00B134DB">
        <w:rPr>
          <w:rFonts w:ascii="彩虹粗仿宋" w:eastAsia="彩虹粗仿宋" w:hint="eastAsia"/>
          <w:sz w:val="24"/>
        </w:rPr>
        <w:t>个工作日的期间内，基金投资不受上述比例限制。</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开放期内，本基金每个交易日日终持有现金或者到期日在一年以内的政府债券的比例合计不低于基金资产净值的5%，在封闭期内，本基金不受上述5%的限制；</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 xml:space="preserve">（2）本基金持有一家公司发行的证券，其市值不超过基金资产净值的10％； </w:t>
      </w:r>
    </w:p>
    <w:p w:rsidR="00B134DB" w:rsidRPr="00B134DB" w:rsidRDefault="00B134DB" w:rsidP="00676B17">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3</w:t>
      </w:r>
      <w:r w:rsidRPr="00B134DB">
        <w:rPr>
          <w:rFonts w:ascii="彩虹粗仿宋" w:eastAsia="彩虹粗仿宋" w:hint="eastAsia"/>
          <w:sz w:val="24"/>
        </w:rPr>
        <w:t>）本基金投资于同一原始权益人的各类资产支持证券的比例，不得超过基</w:t>
      </w:r>
      <w:r w:rsidRPr="00B134DB">
        <w:rPr>
          <w:rFonts w:ascii="彩虹粗仿宋" w:eastAsia="彩虹粗仿宋" w:hint="eastAsia"/>
          <w:sz w:val="24"/>
        </w:rPr>
        <w:lastRenderedPageBreak/>
        <w:t>金资产净值的10％；</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4</w:t>
      </w:r>
      <w:r w:rsidRPr="00B134DB">
        <w:rPr>
          <w:rFonts w:ascii="彩虹粗仿宋" w:eastAsia="彩虹粗仿宋" w:hint="eastAsia"/>
          <w:sz w:val="24"/>
        </w:rPr>
        <w:t xml:space="preserve">）本基金持有的全部资产支持证券，其市值不得超过基金资产净值的20％； </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5</w:t>
      </w:r>
      <w:r w:rsidRPr="00B134DB">
        <w:rPr>
          <w:rFonts w:ascii="彩虹粗仿宋" w:eastAsia="彩虹粗仿宋" w:hint="eastAsia"/>
          <w:sz w:val="24"/>
        </w:rPr>
        <w:t xml:space="preserve">）本基金持有的同一(指同一信用级别)资产支持证券的比例，不得超过该资产支持证券规模的10％； </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6</w:t>
      </w:r>
      <w:r w:rsidRPr="00B134DB">
        <w:rPr>
          <w:rFonts w:ascii="彩虹粗仿宋" w:eastAsia="彩虹粗仿宋" w:hint="eastAsia"/>
          <w:sz w:val="24"/>
        </w:rPr>
        <w:t xml:space="preserve">）本基金应投资于信用级别评级为BBB以上(含BBB)的资产支持证券。基金持有资产支持证券期间，如果其信用等级下降、不再符合投资标准，应在评级报告发布之日起3个月内予以全部卖出； </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7</w:t>
      </w:r>
      <w:r w:rsidRPr="00B134DB">
        <w:rPr>
          <w:rFonts w:ascii="彩虹粗仿宋" w:eastAsia="彩虹粗仿宋" w:hint="eastAsia"/>
          <w:sz w:val="24"/>
        </w:rPr>
        <w:t xml:space="preserve">）本基金进入全国银行间同业市场进行债券回购的资金余额不得超过基金资产净值的40%，在全国银行间同业市场中的债券回购最长期限为1 年，债券回购到期后不展期； </w:t>
      </w:r>
    </w:p>
    <w:p w:rsid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8</w:t>
      </w:r>
      <w:r w:rsidRPr="00B134DB">
        <w:rPr>
          <w:rFonts w:ascii="彩虹粗仿宋" w:eastAsia="彩虹粗仿宋" w:hint="eastAsia"/>
          <w:sz w:val="24"/>
        </w:rPr>
        <w:t>)本基金在封闭运作期间，基金的总资产不得超过基金净资产的200%。开放期内，基金总资产不得超过基金净资产的140%；</w:t>
      </w:r>
    </w:p>
    <w:p w:rsidR="008B46D1" w:rsidRPr="008B46D1" w:rsidRDefault="008B46D1" w:rsidP="008B46D1">
      <w:pPr>
        <w:adjustRightInd w:val="0"/>
        <w:snapToGrid w:val="0"/>
        <w:ind w:firstLineChars="200" w:firstLine="480"/>
        <w:rPr>
          <w:rFonts w:ascii="彩虹粗仿宋" w:eastAsia="彩虹粗仿宋"/>
          <w:sz w:val="24"/>
        </w:rPr>
      </w:pPr>
      <w:r w:rsidRPr="008B46D1">
        <w:rPr>
          <w:rFonts w:ascii="彩虹粗仿宋" w:eastAsia="彩虹粗仿宋" w:hint="eastAsia"/>
          <w:sz w:val="24"/>
        </w:rPr>
        <w:t>（</w:t>
      </w:r>
      <w:r>
        <w:rPr>
          <w:rFonts w:ascii="彩虹粗仿宋" w:eastAsia="彩虹粗仿宋" w:hint="eastAsia"/>
          <w:sz w:val="24"/>
        </w:rPr>
        <w:t>9</w:t>
      </w:r>
      <w:r w:rsidRPr="008B46D1">
        <w:rPr>
          <w:rFonts w:ascii="彩虹粗仿宋" w:eastAsia="彩虹粗仿宋" w:hint="eastAsia"/>
          <w:sz w:val="24"/>
        </w:rPr>
        <w:t>）本基金投资于信用类债券，其债项评级应为AA级（含）以上，其中短期融资券在A-1 级（含）以上；</w:t>
      </w:r>
    </w:p>
    <w:p w:rsidR="007F3C46" w:rsidRPr="007F3C46" w:rsidRDefault="00B134DB" w:rsidP="007F3C46">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sidR="008B46D1">
        <w:rPr>
          <w:rFonts w:ascii="彩虹粗仿宋" w:eastAsia="彩虹粗仿宋" w:hint="eastAsia"/>
          <w:sz w:val="24"/>
        </w:rPr>
        <w:t>10</w:t>
      </w:r>
      <w:r w:rsidRPr="00B134DB">
        <w:rPr>
          <w:rFonts w:ascii="彩虹粗仿宋" w:eastAsia="彩虹粗仿宋" w:hint="eastAsia"/>
          <w:sz w:val="24"/>
        </w:rPr>
        <w:t>）法律法规及中国证监会规定的和《基金合同》约定的其他投资限制。</w:t>
      </w:r>
    </w:p>
    <w:p w:rsidR="007F3C46" w:rsidRPr="007F3C46" w:rsidRDefault="007F3C46" w:rsidP="007F3C46">
      <w:pPr>
        <w:adjustRightInd w:val="0"/>
        <w:snapToGrid w:val="0"/>
        <w:ind w:firstLineChars="200" w:firstLine="480"/>
        <w:rPr>
          <w:rFonts w:ascii="彩虹粗仿宋" w:eastAsia="彩虹粗仿宋"/>
          <w:sz w:val="24"/>
        </w:rPr>
      </w:pPr>
      <w:r w:rsidRPr="007F3C46">
        <w:rPr>
          <w:rFonts w:ascii="彩虹粗仿宋" w:eastAsia="彩虹粗仿宋" w:hint="eastAsia"/>
          <w:sz w:val="24"/>
        </w:rPr>
        <w:t>因证券市场波动、债券发行人合并、基金规模变动等基金管理人之外的因素致使基金投资比例不符合上述规定投资比例的，基金管理人应当在10个交易日内进行调整，但中国证监会规定的特殊情形或</w:t>
      </w:r>
      <w:r w:rsidR="004B79BB">
        <w:rPr>
          <w:rFonts w:ascii="彩虹粗仿宋" w:eastAsia="彩虹粗仿宋" w:hint="eastAsia"/>
          <w:sz w:val="24"/>
        </w:rPr>
        <w:t>基金</w:t>
      </w:r>
      <w:r w:rsidRPr="007F3C46">
        <w:rPr>
          <w:rFonts w:ascii="彩虹粗仿宋" w:eastAsia="彩虹粗仿宋" w:hint="eastAsia"/>
          <w:sz w:val="24"/>
        </w:rPr>
        <w:t xml:space="preserve">合同另有约定的除外。法律法规另有规定的，从其规定。 </w:t>
      </w:r>
    </w:p>
    <w:p w:rsidR="007F3C46" w:rsidRPr="007F3C46" w:rsidRDefault="007F3C46" w:rsidP="007F3C46">
      <w:pPr>
        <w:adjustRightInd w:val="0"/>
        <w:snapToGrid w:val="0"/>
        <w:ind w:firstLineChars="200" w:firstLine="480"/>
        <w:rPr>
          <w:rFonts w:ascii="彩虹粗仿宋" w:eastAsia="彩虹粗仿宋"/>
          <w:sz w:val="24"/>
        </w:rPr>
      </w:pPr>
      <w:r w:rsidRPr="007F3C46">
        <w:rPr>
          <w:rFonts w:ascii="彩虹粗仿宋" w:eastAsia="彩虹粗仿宋" w:hint="eastAsia"/>
          <w:sz w:val="24"/>
        </w:rPr>
        <w:t xml:space="preserve">基金管理人应当自每个封闭期开始之日起6个月内使基金的投资组合比例符合基金合同的有关约定。期间，本基金的投资范围、投资策略应当符合本基金合同的约定。基金托管人对基金的投资的监督与检查自基金合同生效之日起开始。法律法规或监管部门另有规定的，从其规定。 </w:t>
      </w:r>
    </w:p>
    <w:p w:rsidR="00E9648E" w:rsidRPr="00244CC3"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如果法律法规或监管部门对上述投资组合比例限制进行变更的，以变更后的规定为准。法律法规或监管部门取消上述限制，如适用于本基金，在履行适当程序后本基金投资不再受相关限制。</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E9648E" w:rsidRDefault="00E9648E" w:rsidP="00E9648E">
      <w:pPr>
        <w:adjustRightInd w:val="0"/>
        <w:snapToGrid w:val="0"/>
        <w:ind w:firstLineChars="200" w:firstLine="480"/>
        <w:rPr>
          <w:rFonts w:ascii="彩虹粗仿宋" w:eastAsia="彩虹粗仿宋" w:hAnsi="宋体" w:cs="Arial"/>
          <w:sz w:val="24"/>
        </w:rPr>
      </w:pPr>
      <w:r w:rsidRPr="00111CCD">
        <w:rPr>
          <w:rFonts w:ascii="彩虹粗仿宋" w:eastAsia="彩虹粗仿宋" w:hAnsi="宋体" w:cs="Arial" w:hint="eastAsia"/>
          <w:sz w:val="24"/>
        </w:rPr>
        <w:t>基金管理人运用基金财产买卖基金管理人、基金托管人及其控股股东、实际控制人或者其</w:t>
      </w:r>
      <w:r w:rsidR="00D71D5B">
        <w:rPr>
          <w:rFonts w:ascii="彩虹粗仿宋" w:eastAsia="彩虹粗仿宋" w:hAnsi="宋体" w:cs="Arial" w:hint="eastAsia"/>
          <w:sz w:val="24"/>
        </w:rPr>
        <w:t>他</w:t>
      </w:r>
      <w:r w:rsidRPr="00111CCD">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w:t>
      </w:r>
      <w:r w:rsidR="00D71D5B" w:rsidRPr="005B1425">
        <w:rPr>
          <w:rFonts w:ascii="宋体" w:hAnsi="宋体" w:hint="eastAsia"/>
          <w:color w:val="000000"/>
          <w:sz w:val="24"/>
        </w:rPr>
        <w:t>基金份额</w:t>
      </w:r>
      <w:r w:rsidRPr="00111CCD">
        <w:rPr>
          <w:rFonts w:ascii="彩虹粗仿宋" w:eastAsia="彩虹粗仿宋" w:hAnsi="宋体" w:cs="Arial" w:hint="eastAsia"/>
          <w:sz w:val="24"/>
        </w:rPr>
        <w:t>持有人利益优先原则，防范利益冲突，建立健全内部审批机制和评估机制，按照市场公平合理价格执行。相关交易必须事先得到基金托管人的同意，并按法律</w:t>
      </w:r>
      <w:r w:rsidRPr="00111CCD">
        <w:rPr>
          <w:rFonts w:ascii="彩虹粗仿宋" w:eastAsia="彩虹粗仿宋" w:hAnsi="宋体" w:cs="Arial" w:hint="eastAsia"/>
          <w:sz w:val="24"/>
        </w:rPr>
        <w:lastRenderedPageBreak/>
        <w:t>法规予以披露。重大关联交易应提交基金管理人董事会审议，并经过三分之二以上的独立董事通过。基金管理人董事会应至少每半年对关联交易事项进行审查。</w:t>
      </w:r>
    </w:p>
    <w:p w:rsidR="00E9648E" w:rsidRPr="004565B1" w:rsidRDefault="00E9648E" w:rsidP="00E9648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9648E" w:rsidRPr="004565B1" w:rsidRDefault="00E9648E" w:rsidP="00E9648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648E" w:rsidRPr="004565B1" w:rsidRDefault="00E9648E" w:rsidP="004B79BB">
      <w:pPr>
        <w:adjustRightInd w:val="0"/>
        <w:snapToGrid w:val="0"/>
        <w:ind w:firstLineChars="200" w:firstLine="480"/>
        <w:rPr>
          <w:rFonts w:ascii="彩虹粗仿宋" w:eastAsia="彩虹粗仿宋" w:hAnsi="宋体" w:cs="Arial"/>
          <w:sz w:val="24"/>
        </w:rPr>
      </w:pPr>
      <w:r w:rsidRPr="000E7C62">
        <w:rPr>
          <w:rFonts w:ascii="彩虹粗仿宋" w:eastAsia="彩虹粗仿宋" w:hAnsi="宋体" w:cs="Arial" w:hint="eastAsia"/>
          <w:sz w:val="24"/>
        </w:rPr>
        <w:t>（</w:t>
      </w:r>
      <w:r w:rsidR="00D71D5B">
        <w:rPr>
          <w:rFonts w:ascii="彩虹粗仿宋" w:eastAsia="彩虹粗仿宋" w:hAnsi="宋体" w:cs="Arial" w:hint="eastAsia"/>
          <w:sz w:val="24"/>
        </w:rPr>
        <w:t>五</w:t>
      </w:r>
      <w:r w:rsidRPr="000E7C62">
        <w:rPr>
          <w:rFonts w:ascii="彩虹粗仿宋" w:eastAsia="彩虹粗仿宋" w:hAnsi="宋体" w:cs="Arial" w:hint="eastAsia"/>
          <w:sz w:val="24"/>
        </w:rPr>
        <w:t>）</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B79BB">
        <w:rPr>
          <w:rFonts w:ascii="彩虹粗仿宋" w:eastAsia="彩虹粗仿宋" w:hAnsi="宋体" w:cs="Arial" w:hint="eastAsia"/>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w:t>
      </w:r>
      <w:r w:rsidR="004B79BB">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B79BB">
        <w:rPr>
          <w:rFonts w:ascii="彩虹粗仿宋" w:eastAsia="彩虹粗仿宋" w:hAnsi="宋体" w:cs="Arial" w:hint="eastAsia"/>
          <w:sz w:val="24"/>
        </w:rPr>
        <w:t>八</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B79BB">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648E" w:rsidRPr="004565B1"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9648E" w:rsidRPr="004565B1" w:rsidRDefault="00E9648E" w:rsidP="00565DE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及投资所需其他账户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w:t>
      </w:r>
      <w:r w:rsidRPr="004565B1">
        <w:rPr>
          <w:rFonts w:ascii="彩虹粗仿宋" w:eastAsia="彩虹粗仿宋" w:hAnsi="宋体" w:cs="Arial" w:hint="eastAsia"/>
          <w:sz w:val="24"/>
        </w:rPr>
        <w:lastRenderedPageBreak/>
        <w:t>妨碍对方进行有效监督，情节严重或经基金管理人提出警告仍不改正的，基金管理人应报告中国证监会。</w:t>
      </w:r>
    </w:p>
    <w:p w:rsidR="00E9648E" w:rsidRPr="004565B1"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及投资所需其他账户</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E9648E" w:rsidRDefault="00E9648E" w:rsidP="00E9648E">
      <w:pPr>
        <w:adjustRightInd w:val="0"/>
        <w:snapToGrid w:val="0"/>
        <w:ind w:firstLine="480"/>
        <w:rPr>
          <w:rFonts w:ascii="彩虹粗仿宋" w:eastAsia="彩虹粗仿宋"/>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托管人未经基金管理人的指令，不得自行运用、处分、分配本基金的任何资产（不包含基金托管人依据中国</w:t>
      </w:r>
      <w:r>
        <w:rPr>
          <w:rFonts w:ascii="彩虹粗仿宋" w:eastAsia="彩虹粗仿宋" w:hint="eastAsia"/>
          <w:sz w:val="24"/>
        </w:rPr>
        <w:t>证券登记</w:t>
      </w:r>
      <w:r w:rsidRPr="004565B1">
        <w:rPr>
          <w:rFonts w:ascii="彩虹粗仿宋" w:eastAsia="彩虹粗仿宋" w:hint="eastAsia"/>
          <w:sz w:val="24"/>
        </w:rPr>
        <w:t>结算</w:t>
      </w:r>
      <w:r>
        <w:rPr>
          <w:rFonts w:ascii="彩虹粗仿宋" w:eastAsia="彩虹粗仿宋" w:hint="eastAsia"/>
          <w:sz w:val="24"/>
        </w:rPr>
        <w:t>有限责任</w:t>
      </w:r>
      <w:r w:rsidRPr="004565B1">
        <w:rPr>
          <w:rFonts w:ascii="彩虹粗仿宋" w:eastAsia="彩虹粗仿宋" w:hint="eastAsia"/>
          <w:sz w:val="24"/>
        </w:rPr>
        <w:t>公司结算数据完成场内交易交收、托管资产开户银行</w:t>
      </w:r>
      <w:r w:rsidR="001E7639">
        <w:rPr>
          <w:rFonts w:ascii="彩虹粗仿宋" w:eastAsia="彩虹粗仿宋" w:hint="eastAsia"/>
          <w:sz w:val="24"/>
        </w:rPr>
        <w:t>或交易/登记结算机构</w:t>
      </w:r>
      <w:r w:rsidRPr="004565B1">
        <w:rPr>
          <w:rFonts w:ascii="彩虹粗仿宋" w:eastAsia="彩虹粗仿宋" w:hint="eastAsia"/>
          <w:sz w:val="24"/>
        </w:rPr>
        <w:t>扣收结算费</w:t>
      </w:r>
      <w:r w:rsidR="001E7639">
        <w:rPr>
          <w:rFonts w:ascii="彩虹粗仿宋" w:eastAsia="彩虹粗仿宋" w:hint="eastAsia"/>
          <w:sz w:val="24"/>
        </w:rPr>
        <w:t>交易费、</w:t>
      </w:r>
      <w:r w:rsidRPr="004565B1">
        <w:rPr>
          <w:rFonts w:ascii="彩虹粗仿宋" w:eastAsia="彩虹粗仿宋" w:hint="eastAsia"/>
          <w:sz w:val="24"/>
        </w:rPr>
        <w:t>和账户维护费等费用）。</w:t>
      </w:r>
    </w:p>
    <w:p w:rsidR="00E9648E" w:rsidRPr="004565B1" w:rsidRDefault="00E9648E" w:rsidP="00E9648E">
      <w:pPr>
        <w:adjustRightInd w:val="0"/>
        <w:snapToGrid w:val="0"/>
        <w:ind w:firstLine="480"/>
        <w:rPr>
          <w:rFonts w:ascii="彩虹粗仿宋" w:eastAsia="彩虹粗仿宋" w:hAnsi="宋体" w:cs="Arial"/>
          <w:sz w:val="24"/>
        </w:rPr>
      </w:pPr>
      <w:r w:rsidRPr="00A8404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w:t>
      </w:r>
      <w:r w:rsidRPr="004565B1">
        <w:rPr>
          <w:rFonts w:ascii="彩虹粗仿宋" w:eastAsia="彩虹粗仿宋" w:hAnsi="宋体" w:cs="Arial" w:hint="eastAsia"/>
          <w:sz w:val="24"/>
        </w:rPr>
        <w:lastRenderedPageBreak/>
        <w:t>规定办理退款等事宜。</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4B79BB">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810075" w:rsidRDefault="001E7639" w:rsidP="00E9648E">
      <w:pPr>
        <w:adjustRightInd w:val="0"/>
        <w:snapToGrid w:val="0"/>
        <w:ind w:firstLineChars="200" w:firstLine="480"/>
        <w:rPr>
          <w:rFonts w:ascii="彩虹粗仿宋" w:eastAsia="彩虹粗仿宋" w:hAnsi="宋体"/>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0015504C" w:rsidRPr="004565B1">
        <w:rPr>
          <w:rFonts w:ascii="彩虹粗仿宋" w:eastAsia="彩虹粗仿宋" w:hAnsi="宋体" w:cs="Arial" w:hint="eastAsia"/>
          <w:sz w:val="24"/>
        </w:rPr>
        <w:t>以基金的名义</w:t>
      </w:r>
      <w:r w:rsidRPr="004565B1">
        <w:rPr>
          <w:rFonts w:ascii="彩虹粗仿宋" w:eastAsia="彩虹粗仿宋" w:hAnsi="宋体" w:cs="Arial" w:hint="eastAsia"/>
          <w:sz w:val="24"/>
        </w:rPr>
        <w:t>在银行间市场登记结</w:t>
      </w:r>
      <w:r w:rsidRPr="004565B1">
        <w:rPr>
          <w:rFonts w:ascii="彩虹粗仿宋" w:eastAsia="彩虹粗仿宋" w:hAnsi="宋体" w:cs="Arial" w:hint="eastAsia"/>
          <w:sz w:val="24"/>
        </w:rPr>
        <w:lastRenderedPageBreak/>
        <w:t>算机构开立债券托管账户，持有人账户和资金结算账户，并代表基金进行银行间市场债券的结算。基金管理人和基金托管人共同代表基金签订全国银行间债券市场债券回购主协议。</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E9648E" w:rsidRPr="004565B1" w:rsidRDefault="00E9648E" w:rsidP="00E9648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Pr="008A04EB">
        <w:rPr>
          <w:rFonts w:ascii="彩虹粗仿宋" w:eastAsia="彩虹粗仿宋" w:hAnsi="宋体" w:cs="Arial" w:hint="eastAsia"/>
          <w:sz w:val="24"/>
        </w:rPr>
        <w:t>、银行间市场清算股份有限公司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E9648E" w:rsidRPr="000E7C62" w:rsidRDefault="00E9648E" w:rsidP="00E9648E">
      <w:pPr>
        <w:adjustRightInd w:val="0"/>
        <w:snapToGrid w:val="0"/>
        <w:ind w:firstLineChars="200" w:firstLine="480"/>
        <w:rPr>
          <w:rFonts w:ascii="彩虹粗仿宋" w:eastAsia="彩虹粗仿宋" w:hAnsi="宋体" w:cs="Arial"/>
          <w:sz w:val="24"/>
        </w:rPr>
      </w:pPr>
      <w:r w:rsidRPr="000E7C62">
        <w:rPr>
          <w:rFonts w:ascii="彩虹粗仿宋" w:eastAsia="彩虹粗仿宋" w:hAnsi="宋体" w:cs="Arial" w:hint="eastAsia"/>
          <w:sz w:val="24"/>
        </w:rPr>
        <w:t>对于无法取得二份以上的正本的，基金管理人应向基金托管人提供加盖公章的合同</w:t>
      </w:r>
      <w:r>
        <w:rPr>
          <w:rFonts w:ascii="彩虹粗仿宋" w:eastAsia="彩虹粗仿宋" w:hAnsi="宋体" w:cs="Arial" w:hint="eastAsia"/>
          <w:sz w:val="24"/>
        </w:rPr>
        <w:t>复印件或</w:t>
      </w:r>
      <w:r w:rsidRPr="000E7C62">
        <w:rPr>
          <w:rFonts w:ascii="彩虹粗仿宋" w:eastAsia="彩虹粗仿宋" w:hAnsi="宋体" w:cs="Arial" w:hint="eastAsia"/>
          <w:sz w:val="24"/>
        </w:rPr>
        <w:t>传真件，未经双方协商一致，合同原件不得转移。</w:t>
      </w:r>
    </w:p>
    <w:p w:rsidR="00E9648E" w:rsidRPr="008A04EB"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（一）基金管理人对发送指令人员的书面授权</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CE41FE" w:rsidRDefault="001E7639" w:rsidP="00E9648E">
      <w:pPr>
        <w:adjustRightInd w:val="0"/>
        <w:snapToGrid w:val="0"/>
        <w:ind w:firstLine="480"/>
        <w:rPr>
          <w:rFonts w:ascii="彩虹粗仿宋" w:eastAsia="彩虹粗仿宋" w:hAnsi="宋体"/>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Pr>
          <w:rFonts w:asciiTheme="minorHAnsi" w:eastAsia="彩虹粗仿宋" w:hAnsiTheme="minorHAnsi" w:hint="cs"/>
          <w:sz w:val="24"/>
        </w:rPr>
        <w:t> </w:t>
      </w:r>
      <w:r>
        <w:rPr>
          <w:rFonts w:asciiTheme="minorHAnsi" w:eastAsia="彩虹粗仿宋" w:hAnsiTheme="minorHAns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001E7639" w:rsidRPr="007C217E">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w:t>
      </w:r>
      <w:r w:rsidR="001E7639" w:rsidRPr="007C217E">
        <w:rPr>
          <w:rFonts w:ascii="彩虹粗仿宋" w:eastAsia="彩虹粗仿宋" w:hAnsi="宋体" w:cs="Arial" w:hint="eastAsia"/>
          <w:kern w:val="0"/>
          <w:sz w:val="24"/>
        </w:rPr>
        <w:lastRenderedPageBreak/>
        <w:t>误。</w:t>
      </w:r>
      <w:r w:rsidRPr="004565B1">
        <w:rPr>
          <w:rFonts w:ascii="彩虹粗仿宋" w:eastAsia="彩虹粗仿宋" w:hAnsi="宋体" w:cs="Arial" w:hint="eastAsia"/>
          <w:sz w:val="24"/>
        </w:rPr>
        <w:t>如有疑问必须及时通知基金管理人。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E9648E" w:rsidRPr="004565B1" w:rsidRDefault="00E9648E" w:rsidP="00E9648E">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E9648E" w:rsidRPr="004565B1" w:rsidRDefault="00E9648E" w:rsidP="00E9648E">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w:t>
      </w:r>
      <w:r>
        <w:rPr>
          <w:rFonts w:ascii="彩虹粗仿宋" w:eastAsia="彩虹粗仿宋" w:hAnsi="宋体" w:cs="Arial" w:hint="eastAsia"/>
          <w:sz w:val="24"/>
        </w:rPr>
        <w:t>有权视情况暂缓或</w:t>
      </w:r>
      <w:r w:rsidRPr="004565B1">
        <w:rPr>
          <w:rFonts w:ascii="彩虹粗仿宋" w:eastAsia="彩虹粗仿宋" w:hAnsi="宋体" w:cs="Arial" w:hint="eastAsia"/>
          <w:sz w:val="24"/>
        </w:rPr>
        <w:t>拒绝执行，</w:t>
      </w:r>
      <w:r>
        <w:rPr>
          <w:rFonts w:ascii="彩虹粗仿宋" w:eastAsia="彩虹粗仿宋" w:hAnsi="宋体" w:cs="Arial" w:hint="eastAsia"/>
          <w:sz w:val="24"/>
        </w:rPr>
        <w:t>并</w:t>
      </w:r>
      <w:r w:rsidRPr="004565B1">
        <w:rPr>
          <w:rFonts w:ascii="彩虹粗仿宋" w:eastAsia="彩虹粗仿宋" w:hAnsi="宋体" w:cs="Arial" w:hint="eastAsia"/>
          <w:sz w:val="24"/>
        </w:rPr>
        <w:t>立即通知基金管理人。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w:t>
      </w:r>
      <w:r w:rsidRPr="004565B1">
        <w:rPr>
          <w:rFonts w:ascii="彩虹粗仿宋" w:eastAsia="彩虹粗仿宋" w:hAnsi="宋体" w:cs="Arial" w:hint="eastAsia"/>
          <w:sz w:val="24"/>
        </w:rPr>
        <w:lastRenderedPageBreak/>
        <w:t>管人更换接受基金管理人指令的人员，应提前通过录音电话通知基金管理人。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E9648E" w:rsidRPr="004565B1" w:rsidRDefault="00E9648E" w:rsidP="00E9648E">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E9648E" w:rsidRPr="004565B1" w:rsidRDefault="00E9648E" w:rsidP="00E9648E">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w:t>
      </w:r>
      <w:r w:rsidRPr="004565B1">
        <w:rPr>
          <w:rFonts w:ascii="彩虹粗仿宋" w:eastAsia="彩虹粗仿宋" w:hAnsi="宋体" w:cs="Arial" w:hint="eastAsia"/>
          <w:sz w:val="24"/>
        </w:rPr>
        <w:lastRenderedPageBreak/>
        <w:t>中国证券登记结算有限责任公司结算数据办理；场外资金汇划由基金托管人根据基金管理人的交易划款指令具体办理。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648E" w:rsidRPr="004565B1" w:rsidRDefault="00E9648E" w:rsidP="00E9648E">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E9648E" w:rsidRPr="004565B1" w:rsidRDefault="00E9648E" w:rsidP="00E9648E">
      <w:pPr>
        <w:adjustRightInd w:val="0"/>
        <w:snapToGrid w:val="0"/>
        <w:rPr>
          <w:rFonts w:ascii="彩虹粗仿宋" w:eastAsia="彩虹粗仿宋" w:hAnsi="宋体" w:cs="Arial"/>
          <w:sz w:val="24"/>
        </w:rPr>
      </w:pPr>
      <w:r w:rsidRPr="004565B1">
        <w:rPr>
          <w:rFonts w:ascii="彩虹粗仿宋" w:eastAsia="彩虹粗仿宋" w:hint="eastAsia"/>
          <w:kern w:val="0"/>
          <w:sz w:val="24"/>
        </w:rPr>
        <w:t>基金管理人</w:t>
      </w:r>
      <w:r w:rsidR="0015504C">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0015504C">
        <w:rPr>
          <w:rFonts w:ascii="彩虹粗仿宋" w:eastAsia="彩虹粗仿宋" w:hAnsi="宋体" w:cs="Arial" w:hint="eastAsia"/>
          <w:sz w:val="24"/>
        </w:rPr>
        <w:t>由</w:t>
      </w:r>
      <w:r w:rsidR="0015504C" w:rsidRPr="004565B1">
        <w:rPr>
          <w:rFonts w:ascii="彩虹粗仿宋" w:eastAsia="彩虹粗仿宋" w:hAnsi="宋体" w:cs="Arial" w:hint="eastAsia"/>
          <w:sz w:val="24"/>
        </w:rPr>
        <w:t>基金管理人和基金托管人</w:t>
      </w:r>
      <w:r w:rsidRPr="004565B1">
        <w:rPr>
          <w:rFonts w:ascii="彩虹粗仿宋" w:eastAsia="彩虹粗仿宋" w:hAnsi="宋体" w:cs="Arial" w:hint="eastAsia"/>
          <w:sz w:val="24"/>
        </w:rPr>
        <w:t>按日核实。</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（三）基金申购和赎回业务处理的基本规定</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E9648E" w:rsidRPr="004565B1" w:rsidRDefault="00E9648E" w:rsidP="00E9648E">
      <w:pPr>
        <w:adjustRightInd w:val="0"/>
        <w:snapToGrid w:val="0"/>
        <w:ind w:firstLine="480"/>
        <w:rPr>
          <w:rFonts w:ascii="彩虹粗仿宋" w:eastAsia="彩虹粗仿宋" w:hAnsi="宋体" w:cs="Arial"/>
          <w:i/>
          <w:sz w:val="24"/>
        </w:rPr>
      </w:pPr>
      <w:r w:rsidRPr="004565B1">
        <w:rPr>
          <w:rFonts w:ascii="彩虹粗仿宋" w:eastAsia="彩虹粗仿宋" w:hAnsi="宋体" w:cs="Arial" w:hint="eastAsia"/>
          <w:sz w:val="24"/>
        </w:rPr>
        <w:t>基金托管账户与“基金清算账户”间的资金结算遵循“全额清算、净额交收”的原</w:t>
      </w:r>
      <w:r w:rsidRPr="004565B1">
        <w:rPr>
          <w:rFonts w:ascii="彩虹粗仿宋" w:eastAsia="彩虹粗仿宋" w:hAnsi="宋体" w:cs="Arial" w:hint="eastAsia"/>
          <w:sz w:val="24"/>
        </w:rPr>
        <w:lastRenderedPageBreak/>
        <w:t>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9648E" w:rsidRPr="004565B1" w:rsidRDefault="00E9648E" w:rsidP="00E9648E">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1E7639" w:rsidRPr="004565B1" w:rsidRDefault="001E7639" w:rsidP="001E7639">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1E7639" w:rsidRDefault="001E7639" w:rsidP="00D9579B">
      <w:pPr>
        <w:adjustRightInd w:val="0"/>
        <w:snapToGrid w:val="0"/>
        <w:ind w:firstLineChars="200" w:firstLine="48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7C217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7C217E">
        <w:rPr>
          <w:rFonts w:ascii="彩虹粗仿宋" w:eastAsia="彩虹粗仿宋" w:hAnsi="宋体" w:cs="Arial" w:hint="eastAsia"/>
          <w:sz w:val="24"/>
        </w:rPr>
        <w:t>包括但不限于以下内容：</w:t>
      </w:r>
      <w:r w:rsidRPr="00687FD1">
        <w:rPr>
          <w:rFonts w:ascii="彩虹粗仿宋" w:eastAsia="彩虹粗仿宋" w:hAnsi="宋体" w:cs="Arial" w:hint="eastAsia"/>
          <w:sz w:val="24"/>
        </w:rPr>
        <w:t>。</w:t>
      </w:r>
    </w:p>
    <w:p w:rsidR="001E7639" w:rsidRPr="00611F54" w:rsidRDefault="001E7639" w:rsidP="00D9579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611F54">
        <w:rPr>
          <w:rFonts w:ascii="彩虹粗仿宋" w:eastAsia="彩虹粗仿宋" w:hAnsi="宋体" w:cs="Arial" w:hint="eastAsia"/>
          <w:sz w:val="24"/>
        </w:rPr>
        <w:t>存款账户必须以本基金名义开立</w:t>
      </w:r>
      <w:r w:rsidRPr="00154C46">
        <w:rPr>
          <w:rFonts w:ascii="彩虹粗仿宋" w:eastAsia="彩虹粗仿宋" w:hAnsi="宋体" w:cs="Arial"/>
          <w:sz w:val="24"/>
        </w:rPr>
        <w:t>,并将基金托管人为本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11F54">
        <w:rPr>
          <w:rFonts w:ascii="彩虹粗仿宋" w:eastAsia="彩虹粗仿宋" w:hAnsi="宋体" w:cs="Arial" w:hint="eastAsia"/>
          <w:sz w:val="24"/>
        </w:rPr>
        <w:t>指定为唯一回款账户，</w:t>
      </w:r>
      <w:r w:rsidRPr="00D9579B">
        <w:rPr>
          <w:rFonts w:ascii="彩虹粗仿宋" w:eastAsia="彩虹粗仿宋" w:hAnsi="宋体" w:cs="Arial" w:hint="eastAsia"/>
          <w:sz w:val="24"/>
        </w:rPr>
        <w:t>任何情况下，存款银行都不得将存款投资本息划往任何其他账户。</w:t>
      </w:r>
    </w:p>
    <w:p w:rsidR="001E7639" w:rsidRPr="00D9579B" w:rsidRDefault="001E7639" w:rsidP="00D9579B">
      <w:pPr>
        <w:adjustRightInd w:val="0"/>
        <w:snapToGrid w:val="0"/>
        <w:ind w:firstLineChars="200" w:firstLine="480"/>
        <w:rPr>
          <w:rFonts w:ascii="彩虹粗仿宋" w:eastAsia="彩虹粗仿宋" w:hAnsi="宋体" w:cs="Arial"/>
          <w:sz w:val="24"/>
        </w:rPr>
      </w:pPr>
      <w:r w:rsidRPr="00611F54">
        <w:rPr>
          <w:rFonts w:ascii="彩虹粗仿宋" w:eastAsia="彩虹粗仿宋" w:hAnsi="宋体" w:cs="Arial" w:hint="eastAsia"/>
          <w:sz w:val="24"/>
        </w:rPr>
        <w:t>（</w:t>
      </w:r>
      <w:r w:rsidRPr="00154C46">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rsidR="001E7639" w:rsidRPr="00D9579B" w:rsidRDefault="001E7639" w:rsidP="00D9579B">
      <w:pPr>
        <w:adjustRightInd w:val="0"/>
        <w:snapToGrid w:val="0"/>
        <w:ind w:firstLineChars="200" w:firstLine="480"/>
        <w:rPr>
          <w:rFonts w:ascii="彩虹粗仿宋" w:eastAsia="彩虹粗仿宋" w:hAnsi="宋体" w:cs="Arial"/>
          <w:sz w:val="24"/>
        </w:rPr>
      </w:pPr>
      <w:r w:rsidRPr="00D9579B">
        <w:rPr>
          <w:rFonts w:ascii="彩虹粗仿宋" w:eastAsia="彩虹粗仿宋" w:hAnsi="宋体" w:cs="Arial" w:hint="eastAsia"/>
          <w:sz w:val="24"/>
        </w:rPr>
        <w:t>（3）约定存款证实书的具体传递交接方式及交接期限。（4）资金划转过程中需要使用存款银行过渡账户的，存款银行须保证资金在过渡账户中不出现滞留，不被挪用。</w:t>
      </w:r>
    </w:p>
    <w:p w:rsidR="001E7639" w:rsidRDefault="001E7639" w:rsidP="00D9579B">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lastRenderedPageBreak/>
        <w:t>2.本基金投资银行存款，必须采用双方认可的方式办理。</w:t>
      </w:r>
      <w:r w:rsidRPr="00611F54">
        <w:rPr>
          <w:rFonts w:ascii="彩虹粗仿宋" w:eastAsia="彩虹粗仿宋" w:hAnsi="宋体" w:cs="Arial" w:hint="eastAsia"/>
          <w:sz w:val="24"/>
        </w:rPr>
        <w:t>托管人负责依据管理人提供的银行存款</w:t>
      </w:r>
      <w:r w:rsidRPr="00154C46">
        <w:rPr>
          <w:rFonts w:ascii="彩虹粗仿宋" w:eastAsia="彩虹粗仿宋" w:hAnsi="宋体" w:cs="Arial" w:hint="eastAsia"/>
          <w:sz w:val="24"/>
        </w:rPr>
        <w:t>投资合同</w:t>
      </w:r>
      <w:r w:rsidRPr="00154C46">
        <w:rPr>
          <w:rFonts w:ascii="彩虹粗仿宋" w:eastAsia="彩虹粗仿宋" w:hAnsi="宋体" w:cs="Arial"/>
          <w:sz w:val="24"/>
        </w:rPr>
        <w:t>/</w:t>
      </w:r>
      <w:r w:rsidRPr="0055124D">
        <w:rPr>
          <w:rFonts w:ascii="彩虹粗仿宋" w:eastAsia="彩虹粗仿宋" w:hAnsi="宋体" w:cs="Arial"/>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r w:rsidRPr="00611F54">
        <w:rPr>
          <w:rFonts w:ascii="彩虹粗仿宋" w:eastAsia="彩虹粗仿宋" w:hAnsi="宋体" w:cs="Arial" w:hint="eastAsia"/>
          <w:sz w:val="24"/>
        </w:rPr>
        <w:t>。</w:t>
      </w:r>
      <w:r>
        <w:rPr>
          <w:rFonts w:ascii="彩虹粗仿宋" w:eastAsia="彩虹粗仿宋" w:hAnsi="宋体" w:cs="Arial" w:hint="eastAsia"/>
          <w:sz w:val="24"/>
        </w:rPr>
        <w:t xml:space="preserve">   </w:t>
      </w:r>
    </w:p>
    <w:p w:rsidR="00E9648E" w:rsidRPr="004565B1" w:rsidRDefault="001E7639" w:rsidP="00E9648E">
      <w:pPr>
        <w:adjustRightInd w:val="0"/>
        <w:snapToGrid w:val="0"/>
        <w:rPr>
          <w:rFonts w:ascii="彩虹粗仿宋" w:eastAsia="彩虹粗仿宋" w:hAnsi="宋体" w:cs="Arial"/>
          <w:sz w:val="24"/>
        </w:rPr>
      </w:pPr>
      <w:r>
        <w:rPr>
          <w:rFonts w:ascii="彩虹粗仿宋" w:eastAsia="彩虹粗仿宋" w:hAnsi="宋体" w:cs="Arial" w:hint="eastAsia"/>
          <w:sz w:val="24"/>
        </w:rPr>
        <w:t xml:space="preserve"> </w:t>
      </w:r>
      <w:r w:rsidR="00B96CF7">
        <w:rPr>
          <w:rFonts w:ascii="彩虹粗仿宋" w:eastAsia="彩虹粗仿宋" w:hAnsi="宋体" w:cs="Arial" w:hint="eastAsia"/>
          <w:sz w:val="24"/>
        </w:rPr>
        <w:t xml:space="preserve">   </w:t>
      </w: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E9648E" w:rsidRPr="004565B1" w:rsidRDefault="00E9648E" w:rsidP="00E9648E">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A7589E">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A7589E">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9648E" w:rsidRPr="004565B1" w:rsidRDefault="00E9648E" w:rsidP="00E9648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E9648E" w:rsidRPr="004565B1" w:rsidRDefault="00A7589E" w:rsidP="00A7589E">
      <w:pPr>
        <w:adjustRightInd w:val="0"/>
        <w:snapToGrid w:val="0"/>
        <w:ind w:firstLineChars="200" w:firstLine="480"/>
        <w:rPr>
          <w:rFonts w:ascii="彩虹粗仿宋" w:eastAsia="彩虹粗仿宋" w:hAnsi="宋体" w:cs="Arial"/>
          <w:sz w:val="24"/>
        </w:rPr>
      </w:pPr>
      <w:r w:rsidRPr="00A7589E">
        <w:rPr>
          <w:rFonts w:ascii="彩虹粗仿宋" w:eastAsia="彩虹粗仿宋" w:hAnsi="宋体" w:cs="Arial" w:hint="eastAsia"/>
          <w:sz w:val="24"/>
        </w:rPr>
        <w:t>基金所拥有的各类有价证券以及银行存款本息、备付金、保证金和其它资产及负债。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1</w:t>
      </w:r>
      <w:r>
        <w:rPr>
          <w:rFonts w:ascii="彩虹粗仿宋" w:eastAsia="彩虹粗仿宋" w:hAnsi="宋体" w:cs="Arial" w:hint="eastAsia"/>
          <w:sz w:val="24"/>
        </w:rPr>
        <w:t>）</w:t>
      </w:r>
      <w:r w:rsidRPr="00B134DB">
        <w:rPr>
          <w:rFonts w:ascii="彩虹粗仿宋" w:eastAsia="彩虹粗仿宋" w:hAnsi="宋体" w:cs="Arial" w:hint="eastAsia"/>
          <w:sz w:val="24"/>
        </w:rPr>
        <w:t>交易所市场交易的固定收益品种的估值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t>1）对在交易所市场上市交易或挂牌转让的固定收益品种（另有规定的除外），选取第三方估值机构提供的相应品种当日的估值净价进行估值；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t>2）对在交易所市场挂牌转让的资产支持证券和私募债券，采用估值技术确定公允价值，在估值技术难以可靠计量公允价值的情况下，按成本估值；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t>3）对在交易所市场发行未上市或未挂牌转让的固定收益品种，采用估值技术确定公允价值，在估值技术难以可靠计量公允价值的情况下，按成本估值。</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2</w:t>
      </w:r>
      <w:r>
        <w:rPr>
          <w:rFonts w:ascii="彩虹粗仿宋" w:eastAsia="彩虹粗仿宋" w:hAnsi="宋体" w:cs="Arial" w:hint="eastAsia"/>
          <w:sz w:val="24"/>
        </w:rPr>
        <w:t>）</w:t>
      </w:r>
      <w:r w:rsidRPr="00B134DB">
        <w:rPr>
          <w:rFonts w:ascii="彩虹粗仿宋" w:eastAsia="彩虹粗仿宋" w:hAnsi="宋体" w:cs="Arial" w:hint="eastAsia"/>
          <w:sz w:val="24"/>
        </w:rPr>
        <w:t>银行间市场交易的固定收益品种的估值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lastRenderedPageBreak/>
        <w:t>1）银行间市场交易的固定收益品种，选取第三方估值机构提供的相应品种当日的估值净价进行估值。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t>2）对银行间市场未上市，且第三方估值机构未提供估值价格的固定收益品种，按成本估值。</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3</w:t>
      </w:r>
      <w:r>
        <w:rPr>
          <w:rFonts w:ascii="彩虹粗仿宋" w:eastAsia="彩虹粗仿宋" w:hAnsi="宋体" w:cs="Arial" w:hint="eastAsia"/>
          <w:sz w:val="24"/>
        </w:rPr>
        <w:t>）</w:t>
      </w:r>
      <w:r w:rsidRPr="00B134DB">
        <w:rPr>
          <w:rFonts w:ascii="彩虹粗仿宋" w:eastAsia="彩虹粗仿宋" w:hAnsi="宋体" w:cs="Arial" w:hint="eastAsia"/>
          <w:sz w:val="24"/>
        </w:rPr>
        <w:t>首次公开发行未上市的债券，采用估值技术确定公允价值，在估值技术难以可靠计量公允价值的情况下，按成本估值</w:t>
      </w:r>
      <w:r w:rsidR="00E47FD3">
        <w:rPr>
          <w:rFonts w:ascii="彩虹粗仿宋" w:eastAsia="彩虹粗仿宋" w:hAnsi="宋体" w:cs="Arial" w:hint="eastAsia"/>
          <w:sz w:val="24"/>
        </w:rPr>
        <w:t>。</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4</w:t>
      </w:r>
      <w:r>
        <w:rPr>
          <w:rFonts w:ascii="彩虹粗仿宋" w:eastAsia="彩虹粗仿宋" w:hAnsi="宋体" w:cs="Arial" w:hint="eastAsia"/>
          <w:sz w:val="24"/>
        </w:rPr>
        <w:t>）</w:t>
      </w:r>
      <w:r w:rsidRPr="00B134DB">
        <w:rPr>
          <w:rFonts w:ascii="彩虹粗仿宋" w:eastAsia="彩虹粗仿宋" w:hAnsi="宋体" w:cs="Arial" w:hint="eastAsia"/>
          <w:sz w:val="24"/>
        </w:rPr>
        <w:t>资产支持证券采用估值技术确定公允价值。</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5</w:t>
      </w:r>
      <w:r>
        <w:rPr>
          <w:rFonts w:ascii="彩虹粗仿宋" w:eastAsia="彩虹粗仿宋" w:hAnsi="宋体" w:cs="Arial" w:hint="eastAsia"/>
          <w:sz w:val="24"/>
        </w:rPr>
        <w:t>）</w:t>
      </w:r>
      <w:r w:rsidRPr="00B134DB">
        <w:rPr>
          <w:rFonts w:ascii="彩虹粗仿宋" w:eastAsia="彩虹粗仿宋" w:hAnsi="宋体" w:cs="Arial" w:hint="eastAsia"/>
          <w:sz w:val="24"/>
        </w:rPr>
        <w:t>同一债券同时在两个或两个以上市场交易的，按债券所处的市场分别估值。</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6</w:t>
      </w:r>
      <w:r>
        <w:rPr>
          <w:rFonts w:ascii="彩虹粗仿宋" w:eastAsia="彩虹粗仿宋" w:hAnsi="宋体" w:cs="Arial"/>
          <w:sz w:val="24"/>
        </w:rPr>
        <w:t>）</w:t>
      </w:r>
      <w:r w:rsidRPr="00B134DB">
        <w:rPr>
          <w:rFonts w:ascii="彩虹粗仿宋" w:eastAsia="彩虹粗仿宋" w:hAnsi="宋体" w:cs="Arial" w:hint="eastAsia"/>
          <w:sz w:val="24"/>
        </w:rPr>
        <w:t xml:space="preserve">如有确凿证据表明按上述方法进行估值不能客观反映其公允价值的，基金管理人可根据具体情况与基金托管人商定后，按最能反映公允价值的价格估值。 </w:t>
      </w:r>
    </w:p>
    <w:p w:rsidR="00A7589E" w:rsidRPr="00A7589E" w:rsidRDefault="00B134DB" w:rsidP="00A7589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B134DB">
        <w:rPr>
          <w:rFonts w:ascii="彩虹粗仿宋" w:eastAsia="彩虹粗仿宋" w:hAnsi="宋体" w:cs="Arial" w:hint="eastAsia"/>
          <w:sz w:val="24"/>
        </w:rPr>
        <w:t>相关法律法规以及监管部门有强制规定的，从其规定。如有新增事项，按国家最新规定估值。</w:t>
      </w:r>
    </w:p>
    <w:p w:rsidR="00A7589E" w:rsidRPr="00A7589E" w:rsidRDefault="00A7589E" w:rsidP="00A7589E">
      <w:pPr>
        <w:adjustRightInd w:val="0"/>
        <w:snapToGrid w:val="0"/>
        <w:ind w:firstLineChars="200" w:firstLine="480"/>
        <w:rPr>
          <w:rFonts w:ascii="彩虹粗仿宋" w:eastAsia="彩虹粗仿宋" w:hAnsi="宋体" w:cs="Arial"/>
          <w:sz w:val="24"/>
        </w:rPr>
      </w:pPr>
      <w:r w:rsidRPr="00A7589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648E" w:rsidRPr="004565B1" w:rsidRDefault="00A7589E" w:rsidP="00552668">
      <w:pPr>
        <w:adjustRightInd w:val="0"/>
        <w:snapToGrid w:val="0"/>
        <w:ind w:firstLineChars="200" w:firstLine="480"/>
        <w:rPr>
          <w:rFonts w:ascii="彩虹粗仿宋" w:eastAsia="彩虹粗仿宋"/>
          <w:sz w:val="24"/>
          <w:szCs w:val="21"/>
        </w:rPr>
      </w:pPr>
      <w:r w:rsidRPr="00A7589E">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9648E" w:rsidRPr="004565B1" w:rsidRDefault="00E9648E" w:rsidP="00E9648E">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177670" w:rsidRPr="00177670" w:rsidRDefault="00177670" w:rsidP="00177670">
      <w:pPr>
        <w:adjustRightInd w:val="0"/>
        <w:snapToGrid w:val="0"/>
        <w:ind w:firstLine="480"/>
        <w:rPr>
          <w:rStyle w:val="read"/>
          <w:rFonts w:ascii="彩虹粗仿宋" w:eastAsia="彩虹粗仿宋" w:hAnsi="宋体" w:cs="Arial"/>
          <w:sz w:val="24"/>
        </w:rPr>
      </w:pPr>
      <w:r w:rsidRPr="00177670">
        <w:rPr>
          <w:rStyle w:val="read"/>
          <w:rFonts w:ascii="彩虹粗仿宋" w:eastAsia="彩虹粗仿宋" w:hAnsi="宋体" w:cs="Arial" w:hint="eastAsia"/>
          <w:sz w:val="24"/>
        </w:rPr>
        <w:t>（1）基金管理人或基金托管人按估值方法的</w:t>
      </w:r>
      <w:r w:rsidR="00B134DB" w:rsidRPr="00177670">
        <w:rPr>
          <w:rStyle w:val="read"/>
          <w:rFonts w:ascii="彩虹粗仿宋" w:eastAsia="彩虹粗仿宋" w:hAnsi="宋体" w:cs="Arial" w:hint="eastAsia"/>
          <w:sz w:val="24"/>
        </w:rPr>
        <w:t>第</w:t>
      </w:r>
      <w:r w:rsidR="00676B17">
        <w:rPr>
          <w:rStyle w:val="read"/>
          <w:rFonts w:ascii="彩虹粗仿宋" w:eastAsia="彩虹粗仿宋" w:hAnsi="宋体" w:cs="Arial" w:hint="eastAsia"/>
          <w:sz w:val="24"/>
        </w:rPr>
        <w:t>（</w:t>
      </w:r>
      <w:r w:rsidR="00B134DB">
        <w:rPr>
          <w:rStyle w:val="read"/>
          <w:rFonts w:ascii="彩虹粗仿宋" w:eastAsia="彩虹粗仿宋" w:hAnsi="宋体" w:cs="Arial" w:hint="eastAsia"/>
          <w:sz w:val="24"/>
        </w:rPr>
        <w:t>6</w:t>
      </w:r>
      <w:r w:rsidR="00676B17">
        <w:rPr>
          <w:rStyle w:val="read"/>
          <w:rFonts w:ascii="彩虹粗仿宋" w:eastAsia="彩虹粗仿宋" w:hAnsi="宋体" w:cs="Arial" w:hint="eastAsia"/>
          <w:sz w:val="24"/>
        </w:rPr>
        <w:t>）</w:t>
      </w:r>
      <w:r w:rsidRPr="00177670">
        <w:rPr>
          <w:rStyle w:val="read"/>
          <w:rFonts w:ascii="彩虹粗仿宋" w:eastAsia="彩虹粗仿宋" w:hAnsi="宋体" w:cs="Arial" w:hint="eastAsia"/>
          <w:sz w:val="24"/>
        </w:rPr>
        <w:t xml:space="preserve">项进行估值时，所造成的误差不作为基金资产估值错误处理。 </w:t>
      </w:r>
    </w:p>
    <w:p w:rsidR="00E9648E" w:rsidRPr="00D9579B" w:rsidRDefault="00177670" w:rsidP="00177670">
      <w:pPr>
        <w:adjustRightInd w:val="0"/>
        <w:snapToGrid w:val="0"/>
        <w:ind w:firstLineChars="200" w:firstLine="480"/>
        <w:rPr>
          <w:rStyle w:val="read"/>
          <w:rFonts w:ascii="彩虹粗仿宋" w:eastAsia="彩虹粗仿宋"/>
          <w:sz w:val="24"/>
        </w:rPr>
      </w:pPr>
      <w:r w:rsidRPr="00177670">
        <w:rPr>
          <w:rStyle w:val="read"/>
          <w:rFonts w:ascii="彩虹粗仿宋" w:eastAsia="彩虹粗仿宋" w:hAnsi="宋体" w:cs="Arial" w:hint="eastAsia"/>
          <w:sz w:val="24"/>
        </w:rPr>
        <w:t>（2）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w:t>
      </w:r>
      <w:r w:rsidRPr="00D9579B">
        <w:rPr>
          <w:rStyle w:val="read"/>
          <w:rFonts w:ascii="彩虹粗仿宋" w:eastAsia="彩虹粗仿宋" w:hAnsi="宋体" w:cs="Arial" w:hint="eastAsia"/>
          <w:sz w:val="24"/>
        </w:rPr>
        <w:t>基金管理人</w:t>
      </w:r>
      <w:r w:rsidR="00154C46" w:rsidRPr="00D9579B">
        <w:rPr>
          <w:rStyle w:val="read"/>
          <w:rFonts w:ascii="彩虹粗仿宋" w:eastAsia="彩虹粗仿宋" w:hAnsi="宋体" w:cs="Arial" w:hint="eastAsia"/>
          <w:sz w:val="24"/>
        </w:rPr>
        <w:t>、基金托管人</w:t>
      </w:r>
      <w:r w:rsidRPr="00D9579B">
        <w:rPr>
          <w:rStyle w:val="read"/>
          <w:rFonts w:ascii="彩虹粗仿宋" w:eastAsia="彩虹粗仿宋" w:hAnsi="宋体" w:cs="Arial" w:hint="eastAsia"/>
          <w:sz w:val="24"/>
        </w:rPr>
        <w:t>应当积极采取必要的措施消除或减轻由此造成的影响。</w:t>
      </w:r>
    </w:p>
    <w:p w:rsidR="00D71D5B" w:rsidRPr="00D9579B" w:rsidRDefault="00D71D5B" w:rsidP="00E9648E">
      <w:pPr>
        <w:adjustRightInd w:val="0"/>
        <w:snapToGrid w:val="0"/>
        <w:ind w:firstLineChars="200" w:firstLine="480"/>
        <w:rPr>
          <w:rStyle w:val="read"/>
          <w:rFonts w:ascii="彩虹粗仿宋" w:eastAsia="彩虹粗仿宋"/>
          <w:sz w:val="24"/>
        </w:rPr>
      </w:pPr>
    </w:p>
    <w:p w:rsidR="00E9648E" w:rsidRPr="00D9579B" w:rsidRDefault="00E9648E" w:rsidP="00E9648E">
      <w:pPr>
        <w:adjustRightInd w:val="0"/>
        <w:snapToGrid w:val="0"/>
        <w:ind w:firstLineChars="200" w:firstLine="480"/>
        <w:rPr>
          <w:rStyle w:val="read"/>
          <w:rFonts w:ascii="彩虹粗仿宋" w:eastAsia="彩虹粗仿宋"/>
          <w:sz w:val="24"/>
        </w:rPr>
      </w:pPr>
      <w:r w:rsidRPr="00D9579B">
        <w:rPr>
          <w:rStyle w:val="read"/>
          <w:rFonts w:ascii="彩虹粗仿宋" w:eastAsia="彩虹粗仿宋" w:hint="eastAsia"/>
          <w:sz w:val="24"/>
        </w:rPr>
        <w:t>（三）基金份额净值错误的处理方式</w:t>
      </w:r>
    </w:p>
    <w:p w:rsidR="00E9648E" w:rsidRPr="004565B1" w:rsidRDefault="00E9648E" w:rsidP="00E9648E">
      <w:pPr>
        <w:adjustRightInd w:val="0"/>
        <w:snapToGrid w:val="0"/>
        <w:ind w:firstLineChars="200" w:firstLine="480"/>
        <w:rPr>
          <w:rStyle w:val="read"/>
          <w:rFonts w:ascii="彩虹粗仿宋" w:eastAsia="彩虹粗仿宋"/>
          <w:sz w:val="24"/>
        </w:rPr>
      </w:pPr>
      <w:r w:rsidRPr="00D9579B">
        <w:rPr>
          <w:rStyle w:val="read"/>
          <w:rFonts w:ascii="彩虹粗仿宋" w:eastAsia="彩虹粗仿宋" w:hint="eastAsia"/>
          <w:sz w:val="24"/>
        </w:rPr>
        <w:t>1.当基金份额净值小数点后</w:t>
      </w:r>
      <w:r w:rsidR="0087070F" w:rsidRPr="00D9579B">
        <w:rPr>
          <w:rStyle w:val="read"/>
          <w:rFonts w:ascii="彩虹粗仿宋" w:eastAsia="彩虹粗仿宋" w:hint="eastAsia"/>
          <w:sz w:val="24"/>
        </w:rPr>
        <w:t>4</w:t>
      </w:r>
      <w:r w:rsidRPr="00D9579B">
        <w:rPr>
          <w:rStyle w:val="read"/>
          <w:rFonts w:ascii="彩虹粗仿宋" w:eastAsia="彩虹粗仿宋" w:hint="eastAsia"/>
          <w:sz w:val="24"/>
        </w:rPr>
        <w:t>位以内(含</w:t>
      </w:r>
      <w:r w:rsidR="0087070F" w:rsidRPr="00D9579B">
        <w:rPr>
          <w:rStyle w:val="read"/>
          <w:rFonts w:ascii="彩虹粗仿宋" w:eastAsia="彩虹粗仿宋" w:hint="eastAsia"/>
          <w:sz w:val="24"/>
        </w:rPr>
        <w:t>第4</w:t>
      </w:r>
      <w:r w:rsidRPr="00D9579B">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w:t>
      </w:r>
      <w:r w:rsidRPr="00D9579B">
        <w:rPr>
          <w:rStyle w:val="read"/>
          <w:rFonts w:ascii="彩虹粗仿宋" w:eastAsia="彩虹粗仿宋" w:hint="eastAsia"/>
          <w:sz w:val="24"/>
        </w:rPr>
        <w:lastRenderedPageBreak/>
        <w:t>时，基金管理人应当通报基金托管人并报中国证监会备案</w:t>
      </w:r>
      <w:r w:rsidRPr="00D9579B">
        <w:rPr>
          <w:rFonts w:ascii="彩虹粗仿宋" w:eastAsia="彩虹粗仿宋" w:cs="Arial" w:hint="eastAsia"/>
          <w:sz w:val="24"/>
        </w:rPr>
        <w:t>；错误偏差达到基金份额净值的</w:t>
      </w:r>
      <w:r w:rsidRPr="00D9579B">
        <w:rPr>
          <w:rFonts w:ascii="彩虹粗仿宋" w:eastAsia="彩虹粗仿宋" w:hAnsi="宋体" w:hint="eastAsia"/>
          <w:sz w:val="24"/>
        </w:rPr>
        <w:t>0.5%时，基金管理人应当公告</w:t>
      </w:r>
      <w:r w:rsidR="00A713FC" w:rsidRPr="00D9579B">
        <w:rPr>
          <w:rFonts w:ascii="彩虹粗仿宋" w:eastAsia="彩虹粗仿宋" w:hAnsi="宋体" w:hint="eastAsia"/>
          <w:sz w:val="24"/>
        </w:rPr>
        <w:t>；</w:t>
      </w:r>
      <w:r w:rsidR="00A713FC" w:rsidRPr="00D9579B">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r w:rsidR="00177670" w:rsidRPr="00D9579B">
        <w:rPr>
          <w:rStyle w:val="read"/>
          <w:rFonts w:ascii="彩虹粗仿宋" w:eastAsia="彩虹粗仿宋" w:hint="eastAsia"/>
          <w:sz w:val="24"/>
        </w:rPr>
        <w:t>。</w:t>
      </w:r>
    </w:p>
    <w:p w:rsidR="00E9648E" w:rsidRPr="004565B1" w:rsidRDefault="00E9648E" w:rsidP="00E9648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sidR="00973E18">
        <w:rPr>
          <w:rFonts w:ascii="彩虹粗仿宋" w:eastAsia="彩虹粗仿宋" w:hint="eastAsia"/>
          <w:kern w:val="0"/>
          <w:sz w:val="24"/>
        </w:rPr>
        <w:t>管理费和托管费的比例</w:t>
      </w:r>
      <w:r w:rsidRPr="004565B1">
        <w:rPr>
          <w:rFonts w:ascii="彩虹粗仿宋" w:eastAsia="彩虹粗仿宋" w:hint="eastAsia"/>
          <w:kern w:val="0"/>
          <w:sz w:val="24"/>
        </w:rPr>
        <w:t>各自承担相应的责任。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73E18" w:rsidRPr="00D9579B" w:rsidRDefault="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D9579B">
        <w:rPr>
          <w:rFonts w:ascii="彩虹粗仿宋" w:eastAsia="彩虹粗仿宋" w:hint="eastAsia"/>
          <w:kern w:val="0"/>
          <w:sz w:val="24"/>
        </w:rPr>
        <w:t>基金管理人负责赔付。</w:t>
      </w:r>
    </w:p>
    <w:p w:rsidR="00E9648E" w:rsidRPr="004565B1" w:rsidRDefault="0055124D" w:rsidP="00D9579B">
      <w:pPr>
        <w:adjustRightInd w:val="0"/>
        <w:snapToGrid w:val="0"/>
        <w:ind w:firstLineChars="200" w:firstLine="480"/>
        <w:rPr>
          <w:rFonts w:ascii="彩虹粗仿宋" w:eastAsia="彩虹粗仿宋" w:hAnsi="宋体" w:cs="Arial"/>
          <w:sz w:val="24"/>
        </w:rPr>
      </w:pPr>
      <w:r w:rsidRPr="00D9579B">
        <w:rPr>
          <w:rFonts w:ascii="彩虹粗仿宋" w:eastAsia="彩虹粗仿宋" w:hAnsi="宋体" w:cs="Arial" w:hint="eastAsia"/>
          <w:sz w:val="24"/>
        </w:rPr>
        <w:t>3</w:t>
      </w:r>
      <w:r w:rsidR="00611F54" w:rsidRPr="00D9579B">
        <w:rPr>
          <w:rFonts w:ascii="彩虹粗仿宋" w:eastAsia="彩虹粗仿宋" w:hAnsi="宋体" w:cs="Arial"/>
          <w:sz w:val="24"/>
        </w:rPr>
        <w:t>.</w:t>
      </w:r>
      <w:r w:rsidR="00611F54" w:rsidRPr="00D9579B">
        <w:rPr>
          <w:rFonts w:ascii="彩虹粗仿宋" w:eastAsia="彩虹粗仿宋" w:hAnsi="宋体" w:cs="Arial" w:hint="eastAsia"/>
          <w:sz w:val="24"/>
        </w:rPr>
        <w:t>基金管理人和基金托管人由于各自技术系统设置而产生的净值计算尾差，以基金管理人计算结果为准。</w:t>
      </w:r>
    </w:p>
    <w:p w:rsidR="00E9648E" w:rsidRPr="004565B1" w:rsidRDefault="00B96CF7" w:rsidP="00E9648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E9648E" w:rsidRPr="004565B1">
        <w:rPr>
          <w:rFonts w:ascii="彩虹粗仿宋" w:eastAsia="彩虹粗仿宋" w:hAnsi="宋体" w:cs="Arial" w:hint="eastAsia"/>
          <w:sz w:val="24"/>
        </w:rPr>
        <w:t>.前述内容如法律法规或者监管部门另有规定的，从其规定。</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（四）暂停估值的情形</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E9648E" w:rsidRPr="004565B1" w:rsidRDefault="0087070F" w:rsidP="00E9648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E9648E" w:rsidRPr="004565B1">
        <w:rPr>
          <w:rFonts w:ascii="彩虹粗仿宋" w:eastAsia="彩虹粗仿宋" w:hAnsi="宋体" w:cs="Arial" w:hint="eastAsia"/>
          <w:sz w:val="24"/>
        </w:rPr>
        <w:t>.中国证监会和《基金合同》认定的其他情形。</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15504C">
        <w:rPr>
          <w:rFonts w:ascii="彩虹粗仿宋" w:eastAsia="彩虹粗仿宋" w:hAnsi="宋体" w:cs="Arial" w:hint="eastAsia"/>
          <w:sz w:val="24"/>
        </w:rPr>
        <w:t>、基金</w:t>
      </w:r>
      <w:r w:rsidR="0015504C">
        <w:rPr>
          <w:rFonts w:ascii="彩虹粗仿宋" w:eastAsia="彩虹粗仿宋" w:hAnsi="宋体" w:cs="Arial" w:hint="eastAsia"/>
          <w:sz w:val="24"/>
        </w:rPr>
        <w:lastRenderedPageBreak/>
        <w:t>托管人分别</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9648E" w:rsidRPr="004565B1" w:rsidRDefault="00E9648E" w:rsidP="00E9648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E9648E" w:rsidRPr="004565B1" w:rsidRDefault="00E9648E" w:rsidP="00E9648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648E" w:rsidRPr="004565B1" w:rsidRDefault="00E9648E" w:rsidP="00E9648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E9648E" w:rsidRPr="004565B1" w:rsidRDefault="00E9648E" w:rsidP="00E9648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9648E" w:rsidRPr="004565B1" w:rsidRDefault="00E9648E" w:rsidP="00E9648E">
      <w:pPr>
        <w:pStyle w:val="a0"/>
        <w:adjustRightInd w:val="0"/>
        <w:snapToGrid w:val="0"/>
        <w:ind w:firstLineChars="0" w:firstLine="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87070F" w:rsidRPr="0087070F" w:rsidRDefault="0087070F" w:rsidP="0087070F">
      <w:pPr>
        <w:adjustRightInd w:val="0"/>
        <w:snapToGrid w:val="0"/>
        <w:ind w:firstLineChars="200" w:firstLine="480"/>
        <w:rPr>
          <w:rFonts w:ascii="彩虹粗仿宋" w:eastAsia="彩虹粗仿宋" w:hAnsi="宋体" w:cs="Arial"/>
          <w:sz w:val="24"/>
        </w:rPr>
      </w:pPr>
      <w:r w:rsidRPr="0087070F">
        <w:rPr>
          <w:rFonts w:ascii="彩虹粗仿宋" w:eastAsia="彩虹粗仿宋" w:hAnsi="宋体" w:cs="Arial" w:hint="eastAsia"/>
          <w:sz w:val="24"/>
        </w:rPr>
        <w:t>1、在符合有关基金分红条件的前提下，基金管理人可以根据实际情况进行收</w:t>
      </w:r>
      <w:r w:rsidRPr="0087070F">
        <w:rPr>
          <w:rFonts w:ascii="彩虹粗仿宋" w:eastAsia="彩虹粗仿宋" w:hAnsi="宋体" w:cs="Arial" w:hint="eastAsia"/>
          <w:sz w:val="24"/>
        </w:rPr>
        <w:lastRenderedPageBreak/>
        <w:t>益分配，具体分配方案以公告为准，若基金合同生效不满3个月可不进行收益分配；</w:t>
      </w:r>
    </w:p>
    <w:p w:rsidR="0087070F" w:rsidRPr="0087070F" w:rsidRDefault="0087070F" w:rsidP="0087070F">
      <w:pPr>
        <w:adjustRightInd w:val="0"/>
        <w:snapToGrid w:val="0"/>
        <w:ind w:firstLineChars="200" w:firstLine="480"/>
        <w:rPr>
          <w:rFonts w:ascii="彩虹粗仿宋" w:eastAsia="彩虹粗仿宋" w:hAnsi="宋体" w:cs="Arial"/>
          <w:sz w:val="24"/>
        </w:rPr>
      </w:pPr>
      <w:r w:rsidRPr="0087070F">
        <w:rPr>
          <w:rFonts w:ascii="彩虹粗仿宋" w:eastAsia="彩虹粗仿宋" w:hAnsi="宋体" w:cs="Arial" w:hint="eastAsia"/>
          <w:sz w:val="24"/>
        </w:rPr>
        <w:t>2、</w:t>
      </w:r>
      <w:r w:rsidR="00837DFC" w:rsidRPr="00837DFC">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r w:rsidRPr="0087070F">
        <w:rPr>
          <w:rFonts w:ascii="彩虹粗仿宋" w:eastAsia="彩虹粗仿宋" w:hAnsi="宋体" w:cs="Arial" w:hint="eastAsia"/>
          <w:sz w:val="24"/>
        </w:rPr>
        <w:t xml:space="preserve">； </w:t>
      </w:r>
    </w:p>
    <w:p w:rsidR="0087070F" w:rsidRPr="0087070F" w:rsidRDefault="0087070F" w:rsidP="0087070F">
      <w:pPr>
        <w:adjustRightInd w:val="0"/>
        <w:snapToGrid w:val="0"/>
        <w:ind w:firstLineChars="200" w:firstLine="480"/>
        <w:rPr>
          <w:rFonts w:ascii="彩虹粗仿宋" w:eastAsia="彩虹粗仿宋" w:hAnsi="宋体" w:cs="Arial"/>
          <w:sz w:val="24"/>
        </w:rPr>
      </w:pPr>
      <w:r w:rsidRPr="0087070F">
        <w:rPr>
          <w:rFonts w:ascii="彩虹粗仿宋" w:eastAsia="彩虹粗仿宋" w:hAnsi="宋体" w:cs="Arial" w:hint="eastAsia"/>
          <w:sz w:val="24"/>
        </w:rPr>
        <w:t xml:space="preserve">3、基金收益分配后基金份额净值不能低于面值，即基金收益分配基准日的基金份额净值减去每单位基金份额收益分配金额后不能低于面值； </w:t>
      </w:r>
    </w:p>
    <w:p w:rsidR="0087070F" w:rsidRPr="0087070F" w:rsidRDefault="0087070F" w:rsidP="0087070F">
      <w:pPr>
        <w:adjustRightInd w:val="0"/>
        <w:snapToGrid w:val="0"/>
        <w:ind w:firstLineChars="200" w:firstLine="480"/>
        <w:rPr>
          <w:rFonts w:ascii="彩虹粗仿宋" w:eastAsia="彩虹粗仿宋" w:hAnsi="宋体" w:cs="Arial"/>
          <w:sz w:val="24"/>
        </w:rPr>
      </w:pPr>
      <w:r w:rsidRPr="0087070F">
        <w:rPr>
          <w:rFonts w:ascii="彩虹粗仿宋" w:eastAsia="彩虹粗仿宋" w:hAnsi="宋体" w:cs="Arial" w:hint="eastAsia"/>
          <w:sz w:val="24"/>
        </w:rPr>
        <w:t xml:space="preserve">4、每一基金份额享有同等分配权； </w:t>
      </w:r>
    </w:p>
    <w:p w:rsidR="00E9648E" w:rsidRPr="004565B1" w:rsidRDefault="0087070F" w:rsidP="0087070F">
      <w:pPr>
        <w:adjustRightInd w:val="0"/>
        <w:snapToGrid w:val="0"/>
        <w:ind w:firstLineChars="200" w:firstLine="480"/>
        <w:outlineLvl w:val="0"/>
        <w:rPr>
          <w:rFonts w:ascii="彩虹粗仿宋" w:eastAsia="彩虹粗仿宋" w:hAnsi="宋体" w:cs="Arial"/>
          <w:sz w:val="24"/>
        </w:rPr>
      </w:pPr>
      <w:r w:rsidRPr="0087070F">
        <w:rPr>
          <w:rFonts w:ascii="彩虹粗仿宋" w:eastAsia="彩虹粗仿宋" w:hAnsi="宋体" w:cs="Arial" w:hint="eastAsia"/>
          <w:sz w:val="24"/>
        </w:rPr>
        <w:t>5、法律法规或监管机关另有规定的，从其规定。</w:t>
      </w:r>
      <w:r>
        <w:rPr>
          <w:rFonts w:ascii="彩虹粗仿宋" w:eastAsia="彩虹粗仿宋" w:hAnsi="宋体" w:cs="Arial" w:hint="eastAsia"/>
          <w:sz w:val="24"/>
        </w:rPr>
        <w:t xml:space="preserve"> </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E9648E" w:rsidRPr="004565B1" w:rsidRDefault="00E9648E" w:rsidP="00E9648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Pr="008F7781">
        <w:rPr>
          <w:rFonts w:ascii="彩虹粗仿宋" w:eastAsia="彩虹粗仿宋" w:hAnsi="宋体" w:cs="Arial" w:hint="eastAsia"/>
          <w:sz w:val="24"/>
        </w:rPr>
        <w:t>投资</w:t>
      </w:r>
      <w:r>
        <w:rPr>
          <w:rFonts w:ascii="彩虹粗仿宋" w:eastAsia="彩虹粗仿宋" w:hAnsi="宋体" w:cs="Arial" w:hint="eastAsia"/>
          <w:sz w:val="24"/>
        </w:rPr>
        <w:t>资产支持证券的</w:t>
      </w:r>
      <w:r w:rsidRPr="008F7781">
        <w:rPr>
          <w:rFonts w:ascii="彩虹粗仿宋" w:eastAsia="彩虹粗仿宋" w:hAnsi="宋体" w:cs="Arial" w:hint="eastAsia"/>
          <w:sz w:val="24"/>
        </w:rPr>
        <w:t>信息披露</w:t>
      </w:r>
      <w:r w:rsidR="00D71D5B" w:rsidRPr="00D9579B">
        <w:rPr>
          <w:rFonts w:ascii="彩虹粗仿宋" w:eastAsia="彩虹粗仿宋" w:hAnsi="宋体" w:cs="Arial" w:hint="eastAsia"/>
          <w:sz w:val="24"/>
        </w:rPr>
        <w:t>的信息披露、</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r w:rsidR="00D71D5B" w:rsidRPr="00D71D5B">
        <w:rPr>
          <w:rFonts w:ascii="彩虹粗仿宋" w:eastAsia="彩虹粗仿宋" w:hAnsi="宋体" w:cs="Arial" w:hint="eastAsia"/>
          <w:sz w:val="24"/>
        </w:rPr>
        <w:t>或其他情形致使基金管理人、基金托管人无法准确评估基金资产价值时</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7070F">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3.信息文本的存放</w:t>
      </w:r>
    </w:p>
    <w:p w:rsidR="00E9648E" w:rsidRPr="004565B1" w:rsidRDefault="00E9648E" w:rsidP="00E9648E">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9648E" w:rsidRPr="004565B1" w:rsidRDefault="00E9648E" w:rsidP="00E9648E">
      <w:pPr>
        <w:pStyle w:val="a0"/>
        <w:ind w:firstLineChars="0" w:firstLine="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87070F">
        <w:rPr>
          <w:rFonts w:ascii="彩虹粗仿宋" w:eastAsia="彩虹粗仿宋" w:hAnsi="宋体" w:cs="Arial" w:hint="eastAsia"/>
          <w:sz w:val="24"/>
          <w:u w:val="single"/>
        </w:rPr>
        <w:t>0.</w:t>
      </w:r>
      <w:r w:rsidR="006F6669">
        <w:rPr>
          <w:rFonts w:ascii="彩虹粗仿宋" w:eastAsia="彩虹粗仿宋" w:hAnsi="宋体" w:cs="Arial" w:hint="eastAsia"/>
          <w:sz w:val="24"/>
          <w:u w:val="single"/>
        </w:rPr>
        <w:t>3</w:t>
      </w:r>
      <w:r w:rsidRPr="004565B1">
        <w:rPr>
          <w:rFonts w:ascii="彩虹粗仿宋" w:eastAsia="彩虹粗仿宋" w:hAnsi="宋体" w:cs="Arial" w:hint="eastAsia"/>
          <w:sz w:val="24"/>
        </w:rPr>
        <w:t>%年费率计提。管理费的计算方法如下：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w:t>
      </w:r>
      <w:r w:rsidR="00535B36">
        <w:rPr>
          <w:rFonts w:ascii="彩虹粗仿宋" w:eastAsia="彩虹粗仿宋" w:hAnsi="宋体" w:cs="Arial" w:hint="eastAsia"/>
          <w:sz w:val="24"/>
          <w:u w:val="single"/>
        </w:rPr>
        <w:t>1</w:t>
      </w:r>
      <w:r w:rsidRPr="004565B1">
        <w:rPr>
          <w:rFonts w:ascii="彩虹粗仿宋" w:eastAsia="彩虹粗仿宋" w:hAnsi="宋体" w:cs="Arial" w:hint="eastAsia"/>
          <w:sz w:val="24"/>
        </w:rPr>
        <w:t>%年费率计提。托管费的计算方法如下：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537B0B" w:rsidRPr="00537B0B" w:rsidRDefault="00537B0B" w:rsidP="0049084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本协议项下的托管人收取的托管费和价外费用均为包含增值税的含税价，但当事人另有约定的除外。</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sidR="00D71D5B">
        <w:rPr>
          <w:rFonts w:ascii="彩虹粗仿宋" w:eastAsia="彩虹粗仿宋" w:hAnsi="宋体" w:cs="Arial" w:hint="eastAsia"/>
          <w:sz w:val="24"/>
        </w:rPr>
        <w:t>相关</w:t>
      </w:r>
      <w:r w:rsidRPr="004565B1">
        <w:rPr>
          <w:rFonts w:ascii="彩虹粗仿宋" w:eastAsia="彩虹粗仿宋" w:hAnsi="宋体" w:cs="Arial" w:hint="eastAsia"/>
          <w:sz w:val="24"/>
        </w:rPr>
        <w:t>账户开户费用、证券交易费用、基金财产划拨支付的银行费用、银行账户维护费、《基金合同》生效后</w:t>
      </w:r>
      <w:r w:rsidRPr="008F7781">
        <w:rPr>
          <w:rFonts w:ascii="彩虹粗仿宋" w:eastAsia="彩虹粗仿宋" w:hAnsi="宋体" w:cs="Arial" w:hint="eastAsia"/>
          <w:sz w:val="24"/>
        </w:rPr>
        <w:t>与基金相关</w:t>
      </w:r>
      <w:r w:rsidRPr="004565B1">
        <w:rPr>
          <w:rFonts w:ascii="彩虹粗仿宋" w:eastAsia="彩虹粗仿宋" w:hAnsi="宋体" w:cs="Arial" w:hint="eastAsia"/>
          <w:sz w:val="24"/>
        </w:rPr>
        <w:t>的信息披露费用、基金份额持有人大会费用、《基金合同》生效后与基金</w:t>
      </w:r>
      <w:r w:rsidR="003000A0">
        <w:rPr>
          <w:rFonts w:ascii="彩虹粗仿宋" w:eastAsia="彩虹粗仿宋" w:hAnsi="宋体" w:cs="Arial" w:hint="eastAsia"/>
          <w:sz w:val="24"/>
        </w:rPr>
        <w:t>运作相</w:t>
      </w:r>
      <w:r w:rsidRPr="004565B1">
        <w:rPr>
          <w:rFonts w:ascii="彩虹粗仿宋" w:eastAsia="彩虹粗仿宋" w:hAnsi="宋体" w:cs="Arial" w:hint="eastAsia"/>
          <w:sz w:val="24"/>
        </w:rPr>
        <w:t>关的</w:t>
      </w:r>
      <w:r w:rsidR="003000A0" w:rsidRPr="003000A0">
        <w:rPr>
          <w:rFonts w:ascii="彩虹粗仿宋" w:eastAsia="彩虹粗仿宋" w:hAnsi="宋体" w:cs="Arial" w:hint="eastAsia"/>
          <w:sz w:val="24"/>
        </w:rPr>
        <w:t>或者为维护基金份额持有人利益支出的</w:t>
      </w:r>
      <w:r w:rsidRPr="004565B1">
        <w:rPr>
          <w:rFonts w:ascii="彩虹粗仿宋" w:eastAsia="彩虹粗仿宋" w:hAnsi="宋体" w:cs="Arial" w:hint="eastAsia"/>
          <w:sz w:val="24"/>
        </w:rPr>
        <w:t>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FF2A8C">
        <w:rPr>
          <w:rFonts w:ascii="彩虹粗仿宋" w:eastAsia="彩虹粗仿宋" w:hAnsi="宋体" w:cs="Arial" w:hint="eastAsia"/>
          <w:sz w:val="24"/>
        </w:rPr>
        <w:t>、</w:t>
      </w:r>
      <w:r>
        <w:rPr>
          <w:rFonts w:ascii="彩虹粗仿宋" w:eastAsia="彩虹粗仿宋" w:hAnsi="宋体" w:cs="Arial" w:hint="eastAsia"/>
          <w:sz w:val="24"/>
        </w:rPr>
        <w:t>诉讼费</w:t>
      </w:r>
      <w:r w:rsidR="00AE406E">
        <w:rPr>
          <w:rFonts w:ascii="彩虹粗仿宋" w:eastAsia="彩虹粗仿宋" w:hAnsi="宋体" w:cs="Arial" w:hint="eastAsia"/>
          <w:sz w:val="24"/>
        </w:rPr>
        <w:t>、</w:t>
      </w:r>
      <w:r>
        <w:rPr>
          <w:rFonts w:ascii="彩虹粗仿宋" w:eastAsia="彩虹粗仿宋" w:hAnsi="宋体" w:cs="Arial" w:hint="eastAsia"/>
          <w:sz w:val="24"/>
        </w:rPr>
        <w:t>仲裁费</w:t>
      </w:r>
      <w:r w:rsidR="00370CE1" w:rsidRPr="00370CE1">
        <w:rPr>
          <w:rFonts w:ascii="彩虹粗仿宋" w:eastAsia="彩虹粗仿宋" w:hAnsi="宋体" w:cs="Arial" w:hint="eastAsia"/>
          <w:sz w:val="24"/>
        </w:rPr>
        <w:t>和财产保全费</w:t>
      </w:r>
      <w:r w:rsidRPr="004565B1">
        <w:rPr>
          <w:rFonts w:ascii="彩虹粗仿宋" w:eastAsia="彩虹粗仿宋" w:hAnsi="宋体" w:cs="Arial" w:hint="eastAsia"/>
          <w:sz w:val="24"/>
        </w:rPr>
        <w:t>等根据有关法律法规、《基金合同》及相应协议的规定，列入当期基金费用。</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9648E" w:rsidRPr="004565B1" w:rsidRDefault="00E9648E" w:rsidP="00E5680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（五）基金管理费和基金托管费的复核程序、支付方式和时间</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E9648E" w:rsidRPr="00D9579B" w:rsidRDefault="00E9648E" w:rsidP="00E9648E">
      <w:pPr>
        <w:adjustRightInd w:val="0"/>
        <w:snapToGrid w:val="0"/>
        <w:ind w:firstLineChars="200" w:firstLine="480"/>
        <w:rPr>
          <w:rFonts w:ascii="彩虹粗仿宋" w:eastAsia="彩虹粗仿宋" w:hAnsi="宋体" w:cs="Arial"/>
          <w:sz w:val="24"/>
        </w:rPr>
      </w:pPr>
      <w:r w:rsidRPr="00D9579B">
        <w:rPr>
          <w:rFonts w:ascii="彩虹粗仿宋" w:eastAsia="彩虹粗仿宋" w:hAnsi="宋体" w:cs="Arial" w:hint="eastAsia"/>
          <w:sz w:val="24"/>
        </w:rPr>
        <w:t>2.支付方式和时间</w:t>
      </w:r>
    </w:p>
    <w:p w:rsidR="00E9648E" w:rsidRPr="004565B1" w:rsidRDefault="00611F54" w:rsidP="00611F54">
      <w:pPr>
        <w:adjustRightInd w:val="0"/>
        <w:snapToGrid w:val="0"/>
        <w:ind w:firstLineChars="200" w:firstLine="480"/>
        <w:rPr>
          <w:rFonts w:ascii="彩虹粗仿宋" w:eastAsia="彩虹粗仿宋" w:hAnsi="宋体" w:cs="Arial"/>
          <w:sz w:val="24"/>
        </w:rPr>
      </w:pPr>
      <w:r w:rsidRPr="00D9579B">
        <w:rPr>
          <w:rFonts w:ascii="彩虹粗仿宋" w:eastAsia="彩虹粗仿宋" w:hAnsi="宋体" w:cs="Arial" w:hint="eastAsia"/>
          <w:sz w:val="24"/>
        </w:rPr>
        <w:t>基金管理费、基金托管费每日计算，逐日累计至每月月末，按月支付。由基金托管人根据与基金管理人核对一致的财务数据，自动在次月初</w:t>
      </w:r>
      <w:r w:rsidRPr="00D9579B">
        <w:rPr>
          <w:rFonts w:ascii="彩虹粗仿宋" w:eastAsia="彩虹粗仿宋" w:hAnsi="宋体" w:cs="Arial"/>
          <w:sz w:val="24"/>
        </w:rPr>
        <w:t>3</w:t>
      </w:r>
      <w:r w:rsidRPr="00D9579B">
        <w:rPr>
          <w:rFonts w:ascii="彩虹粗仿宋" w:eastAsia="彩虹粗仿宋" w:hAnsi="宋体" w:cs="Arial" w:hint="eastAsia"/>
          <w:sz w:val="24"/>
        </w:rPr>
        <w:t>个工作日内、按照指定的账户路径进行资金支付，基金管理人无需再出具资金划拨指令。</w:t>
      </w:r>
      <w:r w:rsidR="00E9648E" w:rsidRPr="00D9579B">
        <w:rPr>
          <w:rFonts w:ascii="彩虹粗仿宋" w:eastAsia="彩虹粗仿宋" w:hAnsi="宋体" w:cs="Arial" w:hint="eastAsia"/>
          <w:sz w:val="24"/>
        </w:rPr>
        <w:t>若遇</w:t>
      </w:r>
      <w:r w:rsidR="00E9648E" w:rsidRPr="004565B1">
        <w:rPr>
          <w:rFonts w:ascii="彩虹粗仿宋" w:eastAsia="彩虹粗仿宋" w:hAnsi="宋体" w:cs="Arial" w:hint="eastAsia"/>
          <w:sz w:val="24"/>
        </w:rPr>
        <w:t>法定节假日、休息日等，支付日期顺延。费用自动扣划后，</w:t>
      </w:r>
      <w:r w:rsidR="00E9648E">
        <w:rPr>
          <w:rFonts w:ascii="彩虹粗仿宋" w:eastAsia="彩虹粗仿宋" w:hAnsi="宋体" w:cs="Arial" w:hint="eastAsia"/>
          <w:sz w:val="24"/>
        </w:rPr>
        <w:t>基金</w:t>
      </w:r>
      <w:r w:rsidR="00E9648E" w:rsidRPr="004565B1">
        <w:rPr>
          <w:rFonts w:ascii="彩虹粗仿宋" w:eastAsia="彩虹粗仿宋" w:hAnsi="宋体" w:cs="Arial" w:hint="eastAsia"/>
          <w:sz w:val="24"/>
        </w:rPr>
        <w:t>管理人应进行核对，如发现数据不符，及时联系</w:t>
      </w:r>
      <w:r w:rsidR="00E9648E">
        <w:rPr>
          <w:rFonts w:ascii="彩虹粗仿宋" w:eastAsia="彩虹粗仿宋" w:hAnsi="宋体" w:cs="Arial" w:hint="eastAsia"/>
          <w:sz w:val="24"/>
        </w:rPr>
        <w:t>基金</w:t>
      </w:r>
      <w:r w:rsidR="00E9648E" w:rsidRPr="004565B1">
        <w:rPr>
          <w:rFonts w:ascii="彩虹粗仿宋" w:eastAsia="彩虹粗仿宋" w:hAnsi="宋体" w:cs="Arial" w:hint="eastAsia"/>
          <w:sz w:val="24"/>
        </w:rPr>
        <w:t>托管人协商解决。</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E9648E" w:rsidRPr="004565B1" w:rsidRDefault="00E9648E" w:rsidP="00E9648E">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9648E" w:rsidRPr="004565B1" w:rsidRDefault="00E9648E" w:rsidP="00E9648E">
      <w:pPr>
        <w:adjustRightInd w:val="0"/>
        <w:snapToGrid w:val="0"/>
        <w:rPr>
          <w:rFonts w:ascii="彩虹粗仿宋" w:eastAsia="彩虹粗仿宋"/>
          <w:sz w:val="30"/>
          <w:szCs w:val="30"/>
        </w:rPr>
      </w:pPr>
    </w:p>
    <w:p w:rsidR="00E9648E" w:rsidRPr="004565B1" w:rsidRDefault="00E9648E" w:rsidP="00E9648E">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2224E2">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(5)</w:t>
      </w:r>
      <w:r w:rsidR="001B55A3" w:rsidRPr="001B55A3">
        <w:rPr>
          <w:rFonts w:ascii="彩虹粗仿宋" w:eastAsia="彩虹粗仿宋" w:hAnsi="宋体" w:cs="Arial" w:hint="eastAsia"/>
          <w:sz w:val="24"/>
        </w:rPr>
        <w:t>公告：基金管理人更换后，由基金托管人在</w:t>
      </w:r>
      <w:r w:rsidR="00E5680D" w:rsidRPr="00D9579B">
        <w:rPr>
          <w:rFonts w:ascii="彩虹粗仿宋" w:eastAsia="彩虹粗仿宋" w:hAnsi="宋体" w:cs="Arial" w:hint="eastAsia"/>
          <w:sz w:val="24"/>
        </w:rPr>
        <w:t>更换基金管理人的基金份额持有人大会</w:t>
      </w:r>
      <w:r w:rsidR="001B55A3" w:rsidRPr="001B55A3">
        <w:rPr>
          <w:rFonts w:ascii="彩虹粗仿宋" w:eastAsia="彩虹粗仿宋" w:hAnsi="宋体" w:cs="Arial" w:hint="eastAsia"/>
          <w:sz w:val="24"/>
        </w:rPr>
        <w:t>决议生效后2日内在指定媒介公告；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2224E2">
        <w:rPr>
          <w:rFonts w:ascii="彩虹粗仿宋" w:eastAsia="彩虹粗仿宋" w:hAnsi="宋体" w:cs="Arial" w:hint="eastAsia"/>
          <w:sz w:val="24"/>
        </w:rPr>
        <w:t>，审计费用由基金财产承担</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2224E2">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1B55A3">
        <w:rPr>
          <w:rFonts w:ascii="彩虹粗仿宋" w:eastAsia="彩虹粗仿宋" w:hAnsi="宋体" w:cs="Arial"/>
          <w:sz w:val="24"/>
        </w:rPr>
        <w:t>(5)</w:t>
      </w:r>
      <w:r w:rsidR="001B55A3">
        <w:rPr>
          <w:rFonts w:ascii="彩虹粗仿宋" w:eastAsia="彩虹粗仿宋" w:hAnsi="宋体" w:cs="Arial" w:hint="eastAsia"/>
          <w:sz w:val="24"/>
        </w:rPr>
        <w:t>公告：基金托管人更换后，由基金管理</w:t>
      </w:r>
      <w:r w:rsidR="001B55A3" w:rsidRPr="001B55A3">
        <w:rPr>
          <w:rFonts w:ascii="彩虹粗仿宋" w:eastAsia="彩虹粗仿宋" w:hAnsi="宋体" w:cs="Arial" w:hint="eastAsia"/>
          <w:sz w:val="24"/>
        </w:rPr>
        <w:t>人在</w:t>
      </w:r>
      <w:r w:rsidR="00E5680D" w:rsidRPr="00D9579B">
        <w:rPr>
          <w:rFonts w:ascii="彩虹粗仿宋" w:eastAsia="彩虹粗仿宋" w:hAnsi="宋体" w:cs="Arial" w:hint="eastAsia"/>
          <w:sz w:val="24"/>
        </w:rPr>
        <w:t>更换基金托管人的基金份额持有人大会</w:t>
      </w:r>
      <w:r w:rsidR="001B55A3" w:rsidRPr="001B55A3">
        <w:rPr>
          <w:rFonts w:ascii="彩虹粗仿宋" w:eastAsia="彩虹粗仿宋" w:hAnsi="宋体" w:cs="Arial" w:hint="eastAsia"/>
          <w:sz w:val="24"/>
        </w:rPr>
        <w:t>决议生效后2日内在指定媒介公告；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w:t>
      </w:r>
      <w:r w:rsidRPr="004565B1">
        <w:rPr>
          <w:rFonts w:ascii="彩虹粗仿宋" w:eastAsia="彩虹粗仿宋" w:hAnsi="宋体" w:cs="Arial" w:hint="eastAsia"/>
          <w:sz w:val="24"/>
        </w:rPr>
        <w:lastRenderedPageBreak/>
        <w:t>对基金财产进行审计，并将审计结果予以公告，同时报中国证监会备案</w:t>
      </w:r>
      <w:r w:rsidRPr="002224E2">
        <w:rPr>
          <w:rFonts w:ascii="彩虹粗仿宋" w:eastAsia="彩虹粗仿宋" w:hAnsi="宋体" w:cs="Arial" w:hint="eastAsia"/>
          <w:sz w:val="24"/>
        </w:rPr>
        <w:t>，审计费用由基金财产承担</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1B55A3" w:rsidRPr="001B55A3">
        <w:rPr>
          <w:rFonts w:ascii="彩虹粗仿宋" w:eastAsia="彩虹粗仿宋" w:hAnsi="宋体" w:cs="Arial" w:hint="eastAsia"/>
          <w:sz w:val="24"/>
        </w:rPr>
        <w:t>公告：新任基金管理人和新任基金托管人应在更换基金管理人和基金托管人的基金份额持有人大会决议生效后2日内在指定媒介上联合公告。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E9648E" w:rsidRPr="004565B1" w:rsidRDefault="00E9648E" w:rsidP="00E9648E">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E9648E" w:rsidRPr="004565B1" w:rsidRDefault="00E9648E" w:rsidP="00E9648E">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E9648E" w:rsidRPr="004565B1" w:rsidRDefault="00E9648E" w:rsidP="00E9648E">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E9648E" w:rsidRPr="004565B1" w:rsidRDefault="00E9648E" w:rsidP="00E9648E">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E9648E" w:rsidRPr="004565B1" w:rsidRDefault="00E9648E" w:rsidP="00E9648E">
      <w:pPr>
        <w:pStyle w:val="aa"/>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E9648E" w:rsidRPr="00611F54" w:rsidRDefault="00E9648E" w:rsidP="00D9579B">
      <w:pPr>
        <w:pStyle w:val="aa"/>
        <w:spacing w:line="240" w:lineRule="auto"/>
        <w:outlineLvl w:val="0"/>
        <w:rPr>
          <w:rFonts w:ascii="彩虹粗仿宋" w:eastAsia="彩虹粗仿宋" w:hAnsi="宋体" w:cs="Arial"/>
        </w:rPr>
      </w:pPr>
      <w:r w:rsidRPr="00611F54">
        <w:rPr>
          <w:rFonts w:ascii="彩虹粗仿宋" w:eastAsia="彩虹粗仿宋" w:hAnsi="宋体" w:cs="Arial" w:hint="eastAsia"/>
          <w:szCs w:val="24"/>
        </w:rPr>
        <w:t>（七）基金管理人、基金托管人在行政上、财务上不独立, 其高级管理人员和</w:t>
      </w:r>
      <w:r w:rsidRPr="00611F54">
        <w:rPr>
          <w:rFonts w:ascii="彩虹粗仿宋" w:eastAsia="彩虹粗仿宋" w:hAnsi="宋体" w:cs="Arial" w:hint="eastAsia"/>
          <w:szCs w:val="24"/>
        </w:rPr>
        <w:lastRenderedPageBreak/>
        <w:t>其他从业人员相互兼职。</w:t>
      </w:r>
    </w:p>
    <w:p w:rsidR="00E9648E" w:rsidRPr="00611F54" w:rsidRDefault="00E9648E" w:rsidP="00D9579B">
      <w:pPr>
        <w:pStyle w:val="aa"/>
        <w:spacing w:line="240" w:lineRule="auto"/>
        <w:outlineLvl w:val="0"/>
        <w:rPr>
          <w:rFonts w:ascii="彩虹粗仿宋" w:eastAsia="彩虹粗仿宋" w:hAnsi="宋体" w:cs="Arial"/>
        </w:rPr>
      </w:pPr>
      <w:r w:rsidRPr="00611F54">
        <w:rPr>
          <w:rFonts w:ascii="彩虹粗仿宋" w:eastAsia="彩虹粗仿宋" w:hAnsi="宋体" w:cs="Arial" w:hint="eastAsia"/>
          <w:szCs w:val="24"/>
        </w:rPr>
        <w:t>（八）基金托管人私自动用或处分基金财产，根据基金管理人的合法指令、《基金合同》或托管协议的规定进行处分的除外。</w:t>
      </w:r>
    </w:p>
    <w:p w:rsidR="00E9648E" w:rsidRPr="00D9579B" w:rsidRDefault="00E9648E" w:rsidP="00E9648E">
      <w:pPr>
        <w:ind w:firstLineChars="200" w:firstLine="480"/>
        <w:rPr>
          <w:rFonts w:ascii="彩虹粗仿宋" w:eastAsia="彩虹粗仿宋" w:hAnsi="宋体" w:cs="Arial"/>
          <w:sz w:val="24"/>
        </w:rPr>
      </w:pPr>
      <w:r w:rsidRPr="00D9579B">
        <w:rPr>
          <w:rFonts w:ascii="彩虹粗仿宋" w:eastAsia="彩虹粗仿宋" w:hAnsi="宋体" w:cs="Arial" w:hint="eastAsia"/>
          <w:sz w:val="24"/>
        </w:rPr>
        <w:t>（九）</w:t>
      </w:r>
      <w:r w:rsidRPr="00680193">
        <w:rPr>
          <w:rFonts w:ascii="彩虹粗仿宋" w:eastAsia="彩虹粗仿宋" w:hAnsi="宋体" w:cs="Arial" w:hint="eastAsia"/>
          <w:sz w:val="24"/>
        </w:rPr>
        <w:t>基金财产</w:t>
      </w:r>
      <w:r w:rsidRPr="00D9579B">
        <w:rPr>
          <w:rFonts w:ascii="彩虹粗仿宋" w:eastAsia="彩虹粗仿宋" w:hAnsi="宋体" w:cs="Arial" w:hint="eastAsia"/>
          <w:sz w:val="24"/>
        </w:rPr>
        <w:t>用于下列投资或者活动：1.承销证券；2.</w:t>
      </w:r>
      <w:r w:rsidR="009F79D7">
        <w:rPr>
          <w:rFonts w:ascii="彩虹粗仿宋" w:eastAsia="彩虹粗仿宋" w:hAnsi="宋体" w:cs="Arial" w:hint="eastAsia"/>
          <w:sz w:val="24"/>
        </w:rPr>
        <w:t>违反规定</w:t>
      </w:r>
      <w:r w:rsidRPr="00D9579B">
        <w:rPr>
          <w:rFonts w:ascii="彩虹粗仿宋" w:eastAsia="彩虹粗仿宋" w:hAnsi="宋体" w:cs="Arial" w:hint="eastAsia"/>
          <w:sz w:val="24"/>
        </w:rPr>
        <w:t>向他人贷款或者提供担保；3.从事承担无限责任的投资；4.买卖其他基金份额，但是</w:t>
      </w:r>
      <w:r w:rsidR="0015504C" w:rsidRPr="00D9579B">
        <w:rPr>
          <w:rFonts w:ascii="彩虹粗仿宋" w:eastAsia="彩虹粗仿宋" w:hAnsi="宋体" w:cs="Arial" w:hint="eastAsia"/>
          <w:sz w:val="24"/>
        </w:rPr>
        <w:t>中国证监会</w:t>
      </w:r>
      <w:r w:rsidRPr="00D9579B">
        <w:rPr>
          <w:rFonts w:ascii="彩虹粗仿宋" w:eastAsia="彩虹粗仿宋" w:hAnsi="宋体" w:cs="Arial" w:hint="eastAsia"/>
          <w:sz w:val="24"/>
        </w:rPr>
        <w:t>另有规定的除外；5.向其基金管理人、基金托管人出资；6.从事内幕交易、操纵证券交易价格及其他不正当的证券交易活动；7.依照法律、行政法规有关规定</w:t>
      </w:r>
      <w:r w:rsidR="004E7BB4">
        <w:rPr>
          <w:rFonts w:ascii="彩虹粗仿宋" w:eastAsia="彩虹粗仿宋" w:hAnsi="宋体" w:cs="Arial" w:hint="eastAsia"/>
          <w:sz w:val="24"/>
        </w:rPr>
        <w:t>和</w:t>
      </w:r>
      <w:r w:rsidR="0015504C" w:rsidRPr="00D9579B">
        <w:rPr>
          <w:rFonts w:ascii="彩虹粗仿宋" w:eastAsia="彩虹粗仿宋" w:hAnsi="宋体" w:cs="Arial" w:hint="eastAsia"/>
          <w:sz w:val="24"/>
        </w:rPr>
        <w:t>中国证监会</w:t>
      </w:r>
      <w:r w:rsidRPr="00D9579B">
        <w:rPr>
          <w:rFonts w:ascii="彩虹粗仿宋" w:eastAsia="彩虹粗仿宋" w:hAnsi="宋体" w:cs="Arial" w:hint="eastAsia"/>
          <w:sz w:val="24"/>
        </w:rPr>
        <w:t>规定禁止的其他活动。法律法规或监管部门取消上述限制，如适用于本基金，则本基金投资不再受相关限制</w:t>
      </w:r>
      <w:r w:rsidR="00B73DB2">
        <w:rPr>
          <w:rFonts w:ascii="彩虹粗仿宋" w:eastAsia="彩虹粗仿宋" w:hAnsi="宋体" w:cs="Arial" w:hint="eastAsia"/>
          <w:sz w:val="24"/>
        </w:rPr>
        <w:t>，</w:t>
      </w:r>
      <w:r w:rsidR="00B73DB2" w:rsidRPr="00090B8F">
        <w:rPr>
          <w:rFonts w:ascii="彩虹粗仿宋" w:eastAsia="彩虹粗仿宋" w:hAnsi="宋体" w:cs="Arial" w:hint="eastAsia"/>
          <w:sz w:val="24"/>
        </w:rPr>
        <w:t>或以变更后的规定为准</w:t>
      </w:r>
      <w:r w:rsidRPr="00D9579B">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E9648E" w:rsidRPr="004565B1" w:rsidRDefault="00E9648E" w:rsidP="00E9648E">
      <w:pPr>
        <w:adjustRightInd w:val="0"/>
        <w:snapToGrid w:val="0"/>
        <w:rPr>
          <w:rFonts w:ascii="彩虹粗仿宋" w:eastAsia="彩虹粗仿宋"/>
          <w:sz w:val="30"/>
          <w:szCs w:val="30"/>
        </w:rPr>
      </w:pPr>
    </w:p>
    <w:p w:rsidR="00E9648E" w:rsidRPr="004565B1" w:rsidRDefault="00E9648E" w:rsidP="00E9648E">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E9648E" w:rsidRPr="004565B1" w:rsidRDefault="00E9648E" w:rsidP="00E9648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sidRPr="004565B1">
        <w:rPr>
          <w:rFonts w:ascii="彩虹粗仿宋" w:eastAsia="彩虹粗仿宋" w:hAnsi="宋体" w:cs="Arial" w:hint="eastAsia"/>
          <w:sz w:val="24"/>
        </w:rPr>
        <w:lastRenderedPageBreak/>
        <w:t>具有从事证券相关业务资格的注册会计师、律师以及中国证监会指定的人员组成。基金财产清算小组可以聘用必要的工作人员。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E5680D">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w:t>
      </w:r>
      <w:r w:rsidRPr="00E9648E">
        <w:rPr>
          <w:rFonts w:ascii="彩虹粗仿宋" w:eastAsia="彩虹粗仿宋" w:hAnsi="宋体" w:cs="Arial" w:hint="eastAsia"/>
          <w:sz w:val="24"/>
        </w:rPr>
        <w:t>清算的期限为6个月</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w:t>
      </w:r>
      <w:r w:rsidRPr="00E9648E">
        <w:rPr>
          <w:rFonts w:ascii="彩虹粗仿宋" w:eastAsia="彩虹粗仿宋" w:hAnsi="宋体" w:cs="Arial" w:hint="eastAsia"/>
          <w:sz w:val="24"/>
        </w:rPr>
        <w:t>会备案后5个工</w:t>
      </w:r>
      <w:r w:rsidRPr="004565B1">
        <w:rPr>
          <w:rFonts w:ascii="彩虹粗仿宋" w:eastAsia="彩虹粗仿宋" w:hAnsi="宋体" w:cs="Arial" w:hint="eastAsia"/>
          <w:sz w:val="24"/>
        </w:rPr>
        <w:t>作日内由基金财产清算小组进行公告。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w:t>
      </w:r>
      <w:r w:rsidRPr="004565B1">
        <w:rPr>
          <w:rFonts w:ascii="彩虹粗仿宋" w:eastAsia="彩虹粗仿宋" w:hAnsi="宋体" w:cs="Arial" w:hint="eastAsia"/>
          <w:sz w:val="24"/>
        </w:rPr>
        <w:lastRenderedPageBreak/>
        <w:t>应当承担违约责任。</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00A24226">
        <w:rPr>
          <w:rFonts w:ascii="彩虹粗仿宋" w:eastAsia="彩虹粗仿宋" w:hAnsi="宋体" w:cs="Arial" w:hint="eastAsia"/>
          <w:sz w:val="24"/>
        </w:rPr>
        <w:t>投资或不投资</w:t>
      </w:r>
      <w:r w:rsidRPr="004565B1">
        <w:rPr>
          <w:rFonts w:ascii="彩虹粗仿宋" w:eastAsia="彩虹粗仿宋" w:hAnsi="宋体" w:cs="Arial" w:hint="eastAsia"/>
          <w:sz w:val="24"/>
        </w:rPr>
        <w:t>造成的</w:t>
      </w:r>
      <w:r w:rsidR="00A24226">
        <w:rPr>
          <w:rFonts w:ascii="彩虹粗仿宋" w:eastAsia="彩虹粗仿宋" w:hAnsi="宋体" w:cs="Arial" w:hint="eastAsia"/>
          <w:sz w:val="24"/>
        </w:rPr>
        <w:t>直接损失或潜在</w:t>
      </w:r>
      <w:r w:rsidRPr="004565B1">
        <w:rPr>
          <w:rFonts w:ascii="彩虹粗仿宋" w:eastAsia="彩虹粗仿宋" w:hAnsi="宋体" w:cs="Arial" w:hint="eastAsia"/>
          <w:sz w:val="24"/>
        </w:rPr>
        <w:t>损失</w:t>
      </w:r>
      <w:r w:rsidR="00A24226">
        <w:rPr>
          <w:rFonts w:ascii="彩虹粗仿宋" w:eastAsia="彩虹粗仿宋" w:hAnsi="宋体" w:cs="Arial" w:hint="eastAsia"/>
          <w:sz w:val="24"/>
        </w:rPr>
        <w:t>等</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9648E" w:rsidRPr="004565B1" w:rsidRDefault="00E9648E" w:rsidP="00E9648E">
      <w:pPr>
        <w:adjustRightInd w:val="0"/>
        <w:snapToGrid w:val="0"/>
        <w:outlineLvl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本协议受中国法律管辖。</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E9648E" w:rsidRPr="004565B1" w:rsidRDefault="00E9648E" w:rsidP="00E9648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A24226">
        <w:rPr>
          <w:rFonts w:ascii="彩虹粗仿宋" w:eastAsia="彩虹粗仿宋" w:hAnsi="宋体" w:cs="Arial" w:hint="eastAsia"/>
          <w:sz w:val="24"/>
        </w:rPr>
        <w:t>六</w:t>
      </w:r>
      <w:r w:rsidRPr="004565B1">
        <w:rPr>
          <w:rFonts w:ascii="彩虹粗仿宋" w:eastAsia="彩虹粗仿宋" w:hAnsi="宋体" w:cs="Arial" w:hint="eastAsia"/>
          <w:sz w:val="24"/>
        </w:rPr>
        <w:t>份，协议双方各持</w:t>
      </w:r>
      <w:r w:rsidR="00A24226">
        <w:rPr>
          <w:rFonts w:ascii="彩虹粗仿宋" w:eastAsia="彩虹粗仿宋" w:hAnsi="宋体" w:cs="Arial" w:hint="eastAsia"/>
          <w:sz w:val="24"/>
        </w:rPr>
        <w:t>二</w:t>
      </w:r>
      <w:r w:rsidRPr="004565B1">
        <w:rPr>
          <w:rFonts w:ascii="彩虹粗仿宋" w:eastAsia="彩虹粗仿宋" w:hAnsi="宋体" w:cs="Arial" w:hint="eastAsia"/>
          <w:sz w:val="24"/>
        </w:rPr>
        <w:t>份，上报监管机构</w:t>
      </w:r>
      <w:r w:rsidR="00A24226">
        <w:rPr>
          <w:rFonts w:ascii="彩虹粗仿宋" w:eastAsia="彩虹粗仿宋" w:hAnsi="宋体" w:cs="Arial" w:hint="eastAsia"/>
          <w:sz w:val="24"/>
        </w:rPr>
        <w:t>二</w:t>
      </w:r>
      <w:r w:rsidRPr="004565B1">
        <w:rPr>
          <w:rFonts w:ascii="彩虹粗仿宋" w:eastAsia="彩虹粗仿宋" w:hAnsi="宋体" w:cs="Arial" w:hint="eastAsia"/>
          <w:sz w:val="24"/>
        </w:rPr>
        <w:t>份，每份具有同等的法律效力。</w:t>
      </w:r>
    </w:p>
    <w:p w:rsidR="00E9648E" w:rsidRPr="00055A2E"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9648E" w:rsidRPr="004565B1" w:rsidRDefault="00E9648E" w:rsidP="00E9648E">
      <w:pPr>
        <w:adjustRightInd w:val="0"/>
        <w:snapToGrid w:val="0"/>
        <w:rPr>
          <w:rFonts w:ascii="彩虹粗仿宋" w:eastAsia="彩虹粗仿宋"/>
          <w:b/>
          <w:bCs/>
        </w:rPr>
      </w:pPr>
    </w:p>
    <w:p w:rsidR="00E9648E" w:rsidRPr="004565B1" w:rsidRDefault="00E9648E" w:rsidP="00E9648E">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E9648E" w:rsidRPr="004565B1" w:rsidRDefault="00E9648E" w:rsidP="00E9648E">
      <w:pPr>
        <w:adjustRightInd w:val="0"/>
        <w:snapToGrid w:val="0"/>
        <w:ind w:firstLineChars="200" w:firstLine="480"/>
        <w:rPr>
          <w:rFonts w:ascii="彩虹粗仿宋" w:eastAsia="彩虹粗仿宋" w:hAnsi="宋体" w:cs="Arial"/>
          <w:sz w:val="24"/>
        </w:rPr>
        <w:sectPr w:rsidR="00E9648E" w:rsidRPr="004565B1" w:rsidSect="0099528F">
          <w:headerReference w:type="default" r:id="rId11"/>
          <w:pgSz w:w="11906" w:h="16838" w:code="9"/>
          <w:pgMar w:top="1418" w:right="1701" w:bottom="1418" w:left="1701" w:header="851" w:footer="992" w:gutter="0"/>
          <w:pgNumType w:start="0"/>
          <w:cols w:space="425"/>
          <w:titlePg/>
          <w:docGrid w:type="linesAndChars" w:linePitch="312"/>
        </w:sectPr>
      </w:pPr>
    </w:p>
    <w:p w:rsidR="00E9648E" w:rsidRPr="004565B1" w:rsidRDefault="00E9648E" w:rsidP="00E9648E">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B54241">
        <w:rPr>
          <w:rFonts w:ascii="彩虹粗仿宋" w:eastAsia="彩虹粗仿宋" w:hint="eastAsia"/>
          <w:sz w:val="24"/>
        </w:rPr>
        <w:t>中银</w:t>
      </w:r>
      <w:r w:rsidR="00CB3230">
        <w:rPr>
          <w:rFonts w:ascii="彩虹粗仿宋" w:eastAsia="彩虹粗仿宋" w:hint="eastAsia"/>
          <w:sz w:val="24"/>
        </w:rPr>
        <w:t>丰润</w:t>
      </w:r>
      <w:r w:rsidR="00B134DB">
        <w:rPr>
          <w:rFonts w:ascii="彩虹粗仿宋" w:eastAsia="彩虹粗仿宋" w:hint="eastAsia"/>
          <w:sz w:val="24"/>
        </w:rPr>
        <w:t>定期开放</w:t>
      </w:r>
      <w:r w:rsidR="00B54241">
        <w:rPr>
          <w:rFonts w:ascii="彩虹粗仿宋" w:eastAsia="彩虹粗仿宋" w:hint="eastAsia"/>
          <w:sz w:val="24"/>
        </w:rPr>
        <w:t>债券型证券投资基金</w:t>
      </w:r>
      <w:r w:rsidRPr="004565B1">
        <w:rPr>
          <w:rFonts w:ascii="彩虹粗仿宋" w:eastAsia="彩虹粗仿宋" w:hint="eastAsia"/>
          <w:sz w:val="24"/>
        </w:rPr>
        <w:t>托管协议》的签字盖章页。</w:t>
      </w:r>
    </w:p>
    <w:p w:rsidR="00E9648E" w:rsidRPr="004565B1" w:rsidRDefault="00E9648E" w:rsidP="00E9648E">
      <w:pPr>
        <w:spacing w:line="360" w:lineRule="auto"/>
        <w:rPr>
          <w:rFonts w:ascii="彩虹粗仿宋" w:eastAsia="彩虹粗仿宋"/>
          <w:sz w:val="24"/>
        </w:rPr>
      </w:pPr>
    </w:p>
    <w:p w:rsidR="00E9648E" w:rsidRPr="004565B1" w:rsidRDefault="00E9648E" w:rsidP="00E9648E">
      <w:pPr>
        <w:spacing w:line="360" w:lineRule="auto"/>
        <w:ind w:right="26"/>
        <w:rPr>
          <w:rFonts w:ascii="彩虹粗仿宋" w:eastAsia="彩虹粗仿宋"/>
          <w:sz w:val="24"/>
        </w:rPr>
      </w:pPr>
      <w:r w:rsidRPr="004565B1">
        <w:rPr>
          <w:rFonts w:ascii="彩虹粗仿宋" w:eastAsia="彩虹粗仿宋" w:hint="eastAsia"/>
          <w:sz w:val="24"/>
        </w:rPr>
        <w:t>基金管理人：</w:t>
      </w:r>
      <w:r w:rsidR="00222FFF">
        <w:rPr>
          <w:rFonts w:ascii="彩虹粗仿宋" w:eastAsia="彩虹粗仿宋" w:hint="eastAsia"/>
          <w:sz w:val="24"/>
        </w:rPr>
        <w:t>中银</w:t>
      </w:r>
      <w:r w:rsidRPr="004565B1">
        <w:rPr>
          <w:rFonts w:ascii="彩虹粗仿宋" w:eastAsia="彩虹粗仿宋" w:hint="eastAsia"/>
          <w:sz w:val="24"/>
        </w:rPr>
        <w:t>基金管理有限公司（公章）</w:t>
      </w:r>
    </w:p>
    <w:p w:rsidR="00E9648E" w:rsidRPr="004565B1" w:rsidRDefault="00E9648E" w:rsidP="00E9648E">
      <w:pPr>
        <w:spacing w:line="360" w:lineRule="auto"/>
        <w:ind w:right="26"/>
        <w:rPr>
          <w:rFonts w:ascii="彩虹粗仿宋" w:eastAsia="彩虹粗仿宋"/>
          <w:sz w:val="24"/>
        </w:rPr>
      </w:pPr>
    </w:p>
    <w:p w:rsidR="00E9648E" w:rsidRPr="00222FFF" w:rsidRDefault="00E9648E" w:rsidP="00E9648E">
      <w:pPr>
        <w:spacing w:line="360" w:lineRule="auto"/>
        <w:ind w:right="26"/>
        <w:rPr>
          <w:rFonts w:ascii="彩虹粗仿宋" w:eastAsia="彩虹粗仿宋"/>
          <w:sz w:val="24"/>
        </w:rPr>
      </w:pPr>
    </w:p>
    <w:p w:rsidR="00E9648E" w:rsidRPr="004565B1" w:rsidRDefault="00E9648E" w:rsidP="00E9648E">
      <w:pPr>
        <w:spacing w:line="360" w:lineRule="auto"/>
        <w:ind w:right="26"/>
        <w:rPr>
          <w:rFonts w:ascii="彩虹粗仿宋" w:eastAsia="彩虹粗仿宋"/>
          <w:sz w:val="24"/>
        </w:rPr>
      </w:pPr>
    </w:p>
    <w:p w:rsidR="00E9648E" w:rsidRPr="004565B1" w:rsidRDefault="00E9648E" w:rsidP="00E9648E">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9648E" w:rsidRPr="004565B1" w:rsidRDefault="00E9648E" w:rsidP="00E9648E">
      <w:pPr>
        <w:spacing w:line="360" w:lineRule="auto"/>
        <w:ind w:right="26"/>
        <w:rPr>
          <w:rFonts w:ascii="彩虹粗仿宋" w:eastAsia="彩虹粗仿宋"/>
          <w:sz w:val="24"/>
        </w:rPr>
      </w:pPr>
    </w:p>
    <w:p w:rsidR="00E9648E" w:rsidRPr="004565B1" w:rsidRDefault="00E9648E" w:rsidP="00E9648E">
      <w:pPr>
        <w:spacing w:line="360" w:lineRule="auto"/>
        <w:ind w:right="26"/>
        <w:rPr>
          <w:rFonts w:ascii="彩虹粗仿宋" w:eastAsia="彩虹粗仿宋"/>
          <w:sz w:val="24"/>
        </w:rPr>
      </w:pPr>
    </w:p>
    <w:p w:rsidR="00E9648E" w:rsidRPr="004565B1" w:rsidRDefault="00E9648E" w:rsidP="00E9648E">
      <w:pPr>
        <w:spacing w:line="360" w:lineRule="auto"/>
        <w:ind w:right="26"/>
        <w:rPr>
          <w:rFonts w:ascii="彩虹粗仿宋" w:eastAsia="彩虹粗仿宋"/>
          <w:sz w:val="24"/>
        </w:rPr>
      </w:pPr>
    </w:p>
    <w:p w:rsidR="00E9648E" w:rsidRPr="004565B1" w:rsidRDefault="00E9648E" w:rsidP="00E9648E">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E9648E" w:rsidRDefault="00E9648E" w:rsidP="00E9648E">
      <w:pPr>
        <w:spacing w:line="360" w:lineRule="auto"/>
        <w:ind w:right="26"/>
        <w:rPr>
          <w:rFonts w:ascii="彩虹粗仿宋" w:eastAsia="彩虹粗仿宋"/>
          <w:sz w:val="24"/>
        </w:rPr>
      </w:pPr>
    </w:p>
    <w:p w:rsidR="00E9648E" w:rsidRPr="004565B1" w:rsidRDefault="00E9648E" w:rsidP="00E9648E">
      <w:pPr>
        <w:spacing w:line="360" w:lineRule="auto"/>
        <w:ind w:right="26"/>
        <w:rPr>
          <w:rFonts w:ascii="彩虹粗仿宋" w:eastAsia="彩虹粗仿宋"/>
          <w:sz w:val="24"/>
        </w:rPr>
      </w:pPr>
    </w:p>
    <w:p w:rsidR="00E9648E" w:rsidRPr="004565B1" w:rsidRDefault="00E9648E" w:rsidP="00E9648E">
      <w:pPr>
        <w:spacing w:line="360" w:lineRule="auto"/>
        <w:ind w:right="26"/>
        <w:rPr>
          <w:rFonts w:ascii="彩虹粗仿宋" w:eastAsia="彩虹粗仿宋"/>
          <w:sz w:val="24"/>
        </w:rPr>
      </w:pPr>
    </w:p>
    <w:p w:rsidR="00E9648E" w:rsidRPr="004565B1" w:rsidRDefault="00E9648E" w:rsidP="00E9648E">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9648E" w:rsidRPr="004565B1" w:rsidRDefault="00E9648E" w:rsidP="00E9648E">
      <w:pPr>
        <w:spacing w:line="360" w:lineRule="auto"/>
        <w:ind w:right="26"/>
        <w:rPr>
          <w:rFonts w:ascii="彩虹粗仿宋" w:eastAsia="彩虹粗仿宋"/>
          <w:b/>
          <w:sz w:val="24"/>
          <w:szCs w:val="28"/>
        </w:rPr>
      </w:pPr>
    </w:p>
    <w:p w:rsidR="00E9648E" w:rsidRPr="004565B1" w:rsidRDefault="00E9648E" w:rsidP="00E9648E">
      <w:pPr>
        <w:spacing w:line="360" w:lineRule="auto"/>
        <w:ind w:right="26"/>
        <w:rPr>
          <w:rFonts w:ascii="彩虹粗仿宋" w:eastAsia="彩虹粗仿宋"/>
          <w:b/>
          <w:sz w:val="24"/>
          <w:szCs w:val="28"/>
        </w:rPr>
      </w:pPr>
    </w:p>
    <w:p w:rsidR="00E9648E" w:rsidRDefault="00E9648E" w:rsidP="00E9648E">
      <w:pPr>
        <w:spacing w:line="360" w:lineRule="auto"/>
        <w:ind w:right="26"/>
        <w:rPr>
          <w:rFonts w:ascii="彩虹粗仿宋" w:eastAsia="彩虹粗仿宋"/>
          <w:b/>
          <w:sz w:val="24"/>
          <w:szCs w:val="28"/>
        </w:rPr>
      </w:pPr>
    </w:p>
    <w:p w:rsidR="00E9648E" w:rsidRPr="004565B1" w:rsidRDefault="00E9648E" w:rsidP="00E9648E">
      <w:pPr>
        <w:spacing w:line="360" w:lineRule="auto"/>
        <w:ind w:right="26"/>
        <w:rPr>
          <w:rFonts w:ascii="彩虹粗仿宋" w:eastAsia="彩虹粗仿宋"/>
          <w:b/>
          <w:sz w:val="24"/>
          <w:szCs w:val="28"/>
        </w:rPr>
      </w:pPr>
    </w:p>
    <w:p w:rsidR="00E9648E" w:rsidRPr="004565B1" w:rsidRDefault="00E9648E" w:rsidP="00E9648E">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E966C6" w:rsidRDefault="00E9648E" w:rsidP="00837821">
      <w:pPr>
        <w:spacing w:line="360" w:lineRule="auto"/>
        <w:ind w:right="26"/>
      </w:pPr>
      <w:r w:rsidRPr="004565B1">
        <w:rPr>
          <w:rFonts w:ascii="彩虹粗仿宋" w:eastAsia="彩虹粗仿宋" w:hint="eastAsia"/>
          <w:b/>
          <w:sz w:val="24"/>
          <w:szCs w:val="28"/>
        </w:rPr>
        <w:t>签 订 日：二〇一</w:t>
      </w:r>
      <w:r w:rsidR="00222FFF">
        <w:rPr>
          <w:rFonts w:ascii="彩虹粗仿宋" w:eastAsia="彩虹粗仿宋" w:hint="eastAsia"/>
          <w:b/>
          <w:sz w:val="24"/>
          <w:szCs w:val="28"/>
          <w:u w:val="single"/>
        </w:rPr>
        <w:t>六</w:t>
      </w:r>
      <w:r w:rsidRPr="004565B1">
        <w:rPr>
          <w:rFonts w:ascii="彩虹粗仿宋" w:eastAsia="彩虹粗仿宋" w:hint="eastAsia"/>
          <w:b/>
          <w:sz w:val="24"/>
          <w:szCs w:val="28"/>
        </w:rPr>
        <w:t>年</w:t>
      </w:r>
      <w:r w:rsidR="00222FFF">
        <w:rPr>
          <w:rFonts w:ascii="彩虹粗仿宋" w:eastAsia="彩虹粗仿宋" w:hint="eastAsia"/>
          <w:b/>
          <w:sz w:val="24"/>
          <w:szCs w:val="28"/>
        </w:rPr>
        <w:t xml:space="preserve">   </w:t>
      </w:r>
      <w:r w:rsidRPr="004565B1">
        <w:rPr>
          <w:rFonts w:ascii="彩虹粗仿宋" w:eastAsia="彩虹粗仿宋" w:hint="eastAsia"/>
          <w:b/>
          <w:sz w:val="24"/>
          <w:szCs w:val="28"/>
        </w:rPr>
        <w:t>月</w:t>
      </w:r>
      <w:r w:rsidR="00222FFF">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E966C6" w:rsidSect="0099528F">
      <w:headerReference w:type="default" r:id="rId12"/>
      <w:footerReference w:type="default" r:id="rId13"/>
      <w:pgSz w:w="11906" w:h="16838" w:code="9"/>
      <w:pgMar w:top="1418" w:right="1701" w:bottom="141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ECD" w:rsidRDefault="00DE7ECD">
      <w:r>
        <w:separator/>
      </w:r>
    </w:p>
  </w:endnote>
  <w:endnote w:type="continuationSeparator" w:id="0">
    <w:p w:rsidR="00DE7ECD" w:rsidRDefault="00DE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DB" w:rsidRDefault="00B134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34DB" w:rsidRDefault="00B134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DB" w:rsidRDefault="00B134DB">
    <w:pPr>
      <w:pStyle w:val="a4"/>
      <w:framePr w:wrap="around" w:vAnchor="text" w:hAnchor="margin" w:xAlign="center" w:y="1"/>
      <w:rPr>
        <w:rStyle w:val="a5"/>
      </w:rPr>
    </w:pPr>
    <w:r>
      <w:rPr>
        <w:rStyle w:val="a5"/>
        <w:rFonts w:hint="eastAsia"/>
      </w:rPr>
      <w:t>4-</w:t>
    </w:r>
    <w:r>
      <w:rPr>
        <w:rStyle w:val="a5"/>
      </w:rPr>
      <w:fldChar w:fldCharType="begin"/>
    </w:r>
    <w:r>
      <w:rPr>
        <w:rStyle w:val="a5"/>
      </w:rPr>
      <w:instrText xml:space="preserve">PAGE  </w:instrText>
    </w:r>
    <w:r>
      <w:rPr>
        <w:rStyle w:val="a5"/>
      </w:rPr>
      <w:fldChar w:fldCharType="separate"/>
    </w:r>
    <w:r w:rsidR="00347443">
      <w:rPr>
        <w:rStyle w:val="a5"/>
        <w:noProof/>
      </w:rPr>
      <w:t>1</w:t>
    </w:r>
    <w:r>
      <w:rPr>
        <w:rStyle w:val="a5"/>
      </w:rPr>
      <w:fldChar w:fldCharType="end"/>
    </w:r>
  </w:p>
  <w:p w:rsidR="00B134DB" w:rsidRDefault="00B134D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DB" w:rsidRDefault="00B134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ECD" w:rsidRDefault="00DE7ECD">
      <w:r>
        <w:separator/>
      </w:r>
    </w:p>
  </w:footnote>
  <w:footnote w:type="continuationSeparator" w:id="0">
    <w:p w:rsidR="00DE7ECD" w:rsidRDefault="00DE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DB" w:rsidRDefault="00B134DB" w:rsidP="007F3C46">
    <w:pPr>
      <w:pStyle w:val="ad"/>
      <w:jc w:val="left"/>
    </w:pPr>
    <w:r>
      <w:rPr>
        <w:rFonts w:hint="eastAsia"/>
      </w:rPr>
      <w:t>中银</w:t>
    </w:r>
    <w:r w:rsidR="00CB3230">
      <w:rPr>
        <w:rFonts w:hint="eastAsia"/>
      </w:rPr>
      <w:t>丰润</w:t>
    </w:r>
    <w:r>
      <w:rPr>
        <w:rFonts w:hint="eastAsia"/>
      </w:rPr>
      <w:t>定期开放债券型证券投资基金</w:t>
    </w:r>
    <w:r>
      <w:rPr>
        <w:rFonts w:hint="eastAsia"/>
      </w:rPr>
      <w:t xml:space="preserve">                                            </w:t>
    </w:r>
    <w:r>
      <w:rPr>
        <w:rFonts w:hint="eastAsia"/>
      </w:rPr>
      <w:t>托管协议（草案）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DB" w:rsidRDefault="00B134DB">
    <w:pPr>
      <w:pStyle w:val="ad"/>
    </w:pPr>
    <w:r>
      <w:rPr>
        <w:rFonts w:hint="eastAsia"/>
      </w:rPr>
      <w:t>中银</w:t>
    </w:r>
    <w:r w:rsidR="00CB3230">
      <w:rPr>
        <w:rFonts w:hint="eastAsia"/>
      </w:rPr>
      <w:t>丰润</w:t>
    </w:r>
    <w:r>
      <w:rPr>
        <w:rFonts w:hint="eastAsia"/>
      </w:rPr>
      <w:t>定期开放债券型证券投资基金</w:t>
    </w:r>
    <w:r>
      <w:rPr>
        <w:rFonts w:hint="eastAsia"/>
      </w:rPr>
      <w:t xml:space="preserve">                                            </w:t>
    </w:r>
    <w:r>
      <w:rPr>
        <w:rFonts w:hint="eastAsia"/>
      </w:rPr>
      <w:t>托管协议（草案）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8E"/>
    <w:rsid w:val="0002084A"/>
    <w:rsid w:val="00023B30"/>
    <w:rsid w:val="00055A2E"/>
    <w:rsid w:val="00057787"/>
    <w:rsid w:val="000905C6"/>
    <w:rsid w:val="000D02F5"/>
    <w:rsid w:val="000F464B"/>
    <w:rsid w:val="00103665"/>
    <w:rsid w:val="00154C46"/>
    <w:rsid w:val="0015504C"/>
    <w:rsid w:val="00177670"/>
    <w:rsid w:val="00186207"/>
    <w:rsid w:val="001B55A3"/>
    <w:rsid w:val="001E7639"/>
    <w:rsid w:val="00215FC9"/>
    <w:rsid w:val="00222FFF"/>
    <w:rsid w:val="00243029"/>
    <w:rsid w:val="0024716D"/>
    <w:rsid w:val="00292946"/>
    <w:rsid w:val="003000A0"/>
    <w:rsid w:val="003050E7"/>
    <w:rsid w:val="00340B45"/>
    <w:rsid w:val="00347443"/>
    <w:rsid w:val="00370CE1"/>
    <w:rsid w:val="0039673F"/>
    <w:rsid w:val="003A1A67"/>
    <w:rsid w:val="003A6668"/>
    <w:rsid w:val="003B7627"/>
    <w:rsid w:val="003D01B5"/>
    <w:rsid w:val="003D35C6"/>
    <w:rsid w:val="0049084C"/>
    <w:rsid w:val="00492D18"/>
    <w:rsid w:val="004B79BB"/>
    <w:rsid w:val="004D145D"/>
    <w:rsid w:val="004E62A3"/>
    <w:rsid w:val="004E7BB4"/>
    <w:rsid w:val="005077C2"/>
    <w:rsid w:val="005114A5"/>
    <w:rsid w:val="00531269"/>
    <w:rsid w:val="00535B36"/>
    <w:rsid w:val="00537B0B"/>
    <w:rsid w:val="0055124D"/>
    <w:rsid w:val="00552668"/>
    <w:rsid w:val="00565DE6"/>
    <w:rsid w:val="00596FE0"/>
    <w:rsid w:val="005B0B4A"/>
    <w:rsid w:val="0061111B"/>
    <w:rsid w:val="00611F54"/>
    <w:rsid w:val="00670FF7"/>
    <w:rsid w:val="00676B17"/>
    <w:rsid w:val="006907E7"/>
    <w:rsid w:val="00691667"/>
    <w:rsid w:val="00691E88"/>
    <w:rsid w:val="006F6669"/>
    <w:rsid w:val="007107DE"/>
    <w:rsid w:val="007278F1"/>
    <w:rsid w:val="00744BAE"/>
    <w:rsid w:val="007570D4"/>
    <w:rsid w:val="00764AF8"/>
    <w:rsid w:val="0078228D"/>
    <w:rsid w:val="007C062A"/>
    <w:rsid w:val="007D5AF9"/>
    <w:rsid w:val="007F3C46"/>
    <w:rsid w:val="00810075"/>
    <w:rsid w:val="00837821"/>
    <w:rsid w:val="00837DFC"/>
    <w:rsid w:val="00864815"/>
    <w:rsid w:val="00867FA6"/>
    <w:rsid w:val="0087070F"/>
    <w:rsid w:val="008B46D1"/>
    <w:rsid w:val="008C3B31"/>
    <w:rsid w:val="008E1F78"/>
    <w:rsid w:val="00915314"/>
    <w:rsid w:val="009713C7"/>
    <w:rsid w:val="00973E18"/>
    <w:rsid w:val="0099528F"/>
    <w:rsid w:val="009A3BE1"/>
    <w:rsid w:val="009B77F7"/>
    <w:rsid w:val="009F79D7"/>
    <w:rsid w:val="00A24226"/>
    <w:rsid w:val="00A354D6"/>
    <w:rsid w:val="00A5312B"/>
    <w:rsid w:val="00A713FC"/>
    <w:rsid w:val="00A7589E"/>
    <w:rsid w:val="00AA5D26"/>
    <w:rsid w:val="00AE406E"/>
    <w:rsid w:val="00B0440D"/>
    <w:rsid w:val="00B06117"/>
    <w:rsid w:val="00B134DB"/>
    <w:rsid w:val="00B23A78"/>
    <w:rsid w:val="00B32BAD"/>
    <w:rsid w:val="00B40132"/>
    <w:rsid w:val="00B54241"/>
    <w:rsid w:val="00B628C0"/>
    <w:rsid w:val="00B7002D"/>
    <w:rsid w:val="00B710E1"/>
    <w:rsid w:val="00B73DB2"/>
    <w:rsid w:val="00B96CF7"/>
    <w:rsid w:val="00BE3F2E"/>
    <w:rsid w:val="00BF66E6"/>
    <w:rsid w:val="00C0038C"/>
    <w:rsid w:val="00C06130"/>
    <w:rsid w:val="00C14A5B"/>
    <w:rsid w:val="00C337AB"/>
    <w:rsid w:val="00C338EA"/>
    <w:rsid w:val="00C575D6"/>
    <w:rsid w:val="00C94A4B"/>
    <w:rsid w:val="00CB3230"/>
    <w:rsid w:val="00CB463E"/>
    <w:rsid w:val="00CB6DA2"/>
    <w:rsid w:val="00CC4BEF"/>
    <w:rsid w:val="00CD183D"/>
    <w:rsid w:val="00CE41FE"/>
    <w:rsid w:val="00D14524"/>
    <w:rsid w:val="00D15F17"/>
    <w:rsid w:val="00D52BC6"/>
    <w:rsid w:val="00D543C7"/>
    <w:rsid w:val="00D554B4"/>
    <w:rsid w:val="00D71D5B"/>
    <w:rsid w:val="00D74D30"/>
    <w:rsid w:val="00D860C4"/>
    <w:rsid w:val="00D90531"/>
    <w:rsid w:val="00D9579B"/>
    <w:rsid w:val="00DB7C72"/>
    <w:rsid w:val="00DD3763"/>
    <w:rsid w:val="00DE7ECD"/>
    <w:rsid w:val="00DF32D4"/>
    <w:rsid w:val="00DF5BDB"/>
    <w:rsid w:val="00E016A9"/>
    <w:rsid w:val="00E309B8"/>
    <w:rsid w:val="00E41A3F"/>
    <w:rsid w:val="00E47FD3"/>
    <w:rsid w:val="00E53D6F"/>
    <w:rsid w:val="00E5680D"/>
    <w:rsid w:val="00E6468F"/>
    <w:rsid w:val="00E7782E"/>
    <w:rsid w:val="00E85B9A"/>
    <w:rsid w:val="00E9648E"/>
    <w:rsid w:val="00E966C6"/>
    <w:rsid w:val="00EB239F"/>
    <w:rsid w:val="00EB285F"/>
    <w:rsid w:val="00F02810"/>
    <w:rsid w:val="00F3409F"/>
    <w:rsid w:val="00F705AB"/>
    <w:rsid w:val="00F827D8"/>
    <w:rsid w:val="00FA642F"/>
    <w:rsid w:val="00FB3A64"/>
    <w:rsid w:val="00FC72DD"/>
    <w:rsid w:val="00FE042E"/>
    <w:rsid w:val="00FF2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E"/>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semiHidden/>
    <w:rsid w:val="00E9648E"/>
    <w:rPr>
      <w:sz w:val="21"/>
      <w:szCs w:val="21"/>
    </w:rPr>
  </w:style>
  <w:style w:type="paragraph" w:styleId="af">
    <w:name w:val="annotation text"/>
    <w:basedOn w:val="a"/>
    <w:link w:val="Char5"/>
    <w:semiHidden/>
    <w:rsid w:val="00E9648E"/>
    <w:pPr>
      <w:jc w:val="left"/>
    </w:pPr>
    <w:rPr>
      <w:lang w:val="x-none" w:eastAsia="x-none"/>
    </w:rPr>
  </w:style>
  <w:style w:type="character" w:customStyle="1" w:styleId="Char5">
    <w:name w:val="批注文字 Char"/>
    <w:basedOn w:val="a1"/>
    <w:link w:val="af"/>
    <w:semiHidden/>
    <w:rsid w:val="00E9648E"/>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9648E"/>
    <w:rPr>
      <w:rFonts w:ascii="宋体" w:eastAsia="宋体" w:hAnsi="宋体" w:cs="Times New Roman"/>
      <w:kern w:val="0"/>
      <w:sz w:val="24"/>
      <w:szCs w:val="24"/>
      <w:lang w:val="x-none" w:eastAsia="x-none"/>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lang w:val="x-none" w:eastAsia="x-none"/>
    </w:rPr>
  </w:style>
  <w:style w:type="paragraph" w:styleId="af1">
    <w:name w:val="Document Map"/>
    <w:basedOn w:val="a"/>
    <w:link w:val="Char7"/>
    <w:rsid w:val="00E9648E"/>
    <w:rPr>
      <w:rFonts w:ascii="宋体"/>
      <w:sz w:val="18"/>
      <w:szCs w:val="18"/>
      <w:lang w:val="x-none" w:eastAsia="x-none"/>
    </w:rPr>
  </w:style>
  <w:style w:type="character" w:customStyle="1" w:styleId="Char7">
    <w:name w:val="文档结构图 Char"/>
    <w:basedOn w:val="a1"/>
    <w:link w:val="af1"/>
    <w:rsid w:val="00E9648E"/>
    <w:rPr>
      <w:rFonts w:ascii="宋体" w:eastAsia="宋体" w:hAnsi="Times New Roman" w:cs="Times New Roman"/>
      <w:sz w:val="18"/>
      <w:szCs w:val="18"/>
      <w:lang w:val="x-none" w:eastAsia="x-none"/>
    </w:rPr>
  </w:style>
  <w:style w:type="character" w:styleId="af2">
    <w:name w:val="FollowedHyperlink"/>
    <w:basedOn w:val="a1"/>
    <w:uiPriority w:val="99"/>
    <w:semiHidden/>
    <w:unhideWhenUsed/>
    <w:rsid w:val="00E9648E"/>
    <w:rPr>
      <w:color w:val="800080" w:themeColor="followedHyperlink"/>
      <w:u w:val="single"/>
    </w:rPr>
  </w:style>
  <w:style w:type="paragraph" w:styleId="af3">
    <w:name w:val="Revision"/>
    <w:hidden/>
    <w:uiPriority w:val="99"/>
    <w:semiHidden/>
    <w:rsid w:val="00E5680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E"/>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semiHidden/>
    <w:rsid w:val="00E9648E"/>
    <w:rPr>
      <w:sz w:val="21"/>
      <w:szCs w:val="21"/>
    </w:rPr>
  </w:style>
  <w:style w:type="paragraph" w:styleId="af">
    <w:name w:val="annotation text"/>
    <w:basedOn w:val="a"/>
    <w:link w:val="Char5"/>
    <w:semiHidden/>
    <w:rsid w:val="00E9648E"/>
    <w:pPr>
      <w:jc w:val="left"/>
    </w:pPr>
    <w:rPr>
      <w:lang w:val="x-none" w:eastAsia="x-none"/>
    </w:rPr>
  </w:style>
  <w:style w:type="character" w:customStyle="1" w:styleId="Char5">
    <w:name w:val="批注文字 Char"/>
    <w:basedOn w:val="a1"/>
    <w:link w:val="af"/>
    <w:semiHidden/>
    <w:rsid w:val="00E9648E"/>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9648E"/>
    <w:rPr>
      <w:rFonts w:ascii="宋体" w:eastAsia="宋体" w:hAnsi="宋体" w:cs="Times New Roman"/>
      <w:kern w:val="0"/>
      <w:sz w:val="24"/>
      <w:szCs w:val="24"/>
      <w:lang w:val="x-none" w:eastAsia="x-none"/>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lang w:val="x-none" w:eastAsia="x-none"/>
    </w:rPr>
  </w:style>
  <w:style w:type="paragraph" w:styleId="af1">
    <w:name w:val="Document Map"/>
    <w:basedOn w:val="a"/>
    <w:link w:val="Char7"/>
    <w:rsid w:val="00E9648E"/>
    <w:rPr>
      <w:rFonts w:ascii="宋体"/>
      <w:sz w:val="18"/>
      <w:szCs w:val="18"/>
      <w:lang w:val="x-none" w:eastAsia="x-none"/>
    </w:rPr>
  </w:style>
  <w:style w:type="character" w:customStyle="1" w:styleId="Char7">
    <w:name w:val="文档结构图 Char"/>
    <w:basedOn w:val="a1"/>
    <w:link w:val="af1"/>
    <w:rsid w:val="00E9648E"/>
    <w:rPr>
      <w:rFonts w:ascii="宋体" w:eastAsia="宋体" w:hAnsi="Times New Roman" w:cs="Times New Roman"/>
      <w:sz w:val="18"/>
      <w:szCs w:val="18"/>
      <w:lang w:val="x-none" w:eastAsia="x-none"/>
    </w:rPr>
  </w:style>
  <w:style w:type="character" w:styleId="af2">
    <w:name w:val="FollowedHyperlink"/>
    <w:basedOn w:val="a1"/>
    <w:uiPriority w:val="99"/>
    <w:semiHidden/>
    <w:unhideWhenUsed/>
    <w:rsid w:val="00E9648E"/>
    <w:rPr>
      <w:color w:val="800080" w:themeColor="followedHyperlink"/>
      <w:u w:val="single"/>
    </w:rPr>
  </w:style>
  <w:style w:type="paragraph" w:styleId="af3">
    <w:name w:val="Revision"/>
    <w:hidden/>
    <w:uiPriority w:val="99"/>
    <w:semiHidden/>
    <w:rsid w:val="00E5680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65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4532F-CBBB-414B-9E3C-55328311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3978</Words>
  <Characters>22675</Characters>
  <Application>Microsoft Office Word</Application>
  <DocSecurity>0</DocSecurity>
  <Lines>188</Lines>
  <Paragraphs>53</Paragraphs>
  <ScaleCrop>false</ScaleCrop>
  <Company>Microsoft</Company>
  <LinksUpToDate>false</LinksUpToDate>
  <CharactersWithSpaces>26600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uo032</dc:creator>
  <cp:lastModifiedBy>徐薇</cp:lastModifiedBy>
  <cp:revision>13</cp:revision>
  <cp:lastPrinted>2016-10-24T05:42:00Z</cp:lastPrinted>
  <dcterms:created xsi:type="dcterms:W3CDTF">2016-08-26T10:20:00Z</dcterms:created>
  <dcterms:modified xsi:type="dcterms:W3CDTF">2016-10-24T05:42:00Z</dcterms:modified>
</cp:coreProperties>
</file>