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132" w:rsidRPr="004565B1" w:rsidRDefault="00E22132" w:rsidP="00E22132">
      <w:pPr>
        <w:adjustRightInd w:val="0"/>
        <w:snapToGrid w:val="0"/>
        <w:jc w:val="center"/>
        <w:rPr>
          <w:rFonts w:ascii="彩虹粗仿宋" w:eastAsia="彩虹粗仿宋" w:hAnsi="宋体" w:cs="Arial"/>
          <w:sz w:val="24"/>
        </w:rPr>
      </w:pPr>
    </w:p>
    <w:p w:rsidR="00E22132" w:rsidRPr="004565B1" w:rsidRDefault="00E22132" w:rsidP="00E22132">
      <w:pPr>
        <w:adjustRightInd w:val="0"/>
        <w:snapToGrid w:val="0"/>
        <w:jc w:val="center"/>
        <w:rPr>
          <w:rFonts w:ascii="彩虹粗仿宋" w:eastAsia="彩虹粗仿宋" w:hAnsi="宋体" w:cs="Arial"/>
          <w:sz w:val="24"/>
        </w:rPr>
      </w:pPr>
    </w:p>
    <w:p w:rsidR="00E22132" w:rsidRPr="004565B1" w:rsidRDefault="00E22132" w:rsidP="00E22132">
      <w:pPr>
        <w:adjustRightInd w:val="0"/>
        <w:snapToGrid w:val="0"/>
        <w:jc w:val="center"/>
        <w:rPr>
          <w:rFonts w:ascii="彩虹粗仿宋" w:eastAsia="彩虹粗仿宋" w:hAnsi="宋体" w:cs="Arial"/>
          <w:sz w:val="24"/>
        </w:rPr>
      </w:pPr>
    </w:p>
    <w:p w:rsidR="00E22132" w:rsidRPr="004565B1" w:rsidRDefault="00E22132" w:rsidP="00E22132">
      <w:pPr>
        <w:adjustRightInd w:val="0"/>
        <w:snapToGrid w:val="0"/>
        <w:jc w:val="center"/>
        <w:rPr>
          <w:rFonts w:ascii="彩虹粗仿宋" w:eastAsia="彩虹粗仿宋" w:hAnsi="宋体" w:cs="Arial"/>
          <w:sz w:val="24"/>
        </w:rPr>
      </w:pPr>
    </w:p>
    <w:p w:rsidR="00E22132" w:rsidRPr="004565B1" w:rsidRDefault="00E22132" w:rsidP="00E22132">
      <w:pPr>
        <w:adjustRightInd w:val="0"/>
        <w:snapToGrid w:val="0"/>
        <w:jc w:val="center"/>
        <w:rPr>
          <w:rFonts w:ascii="彩虹粗仿宋" w:eastAsia="彩虹粗仿宋" w:hAnsi="宋体" w:cs="Arial"/>
          <w:sz w:val="24"/>
        </w:rPr>
      </w:pPr>
    </w:p>
    <w:p w:rsidR="00E22132" w:rsidRPr="004565B1" w:rsidRDefault="00E22132" w:rsidP="00E22132">
      <w:pPr>
        <w:adjustRightInd w:val="0"/>
        <w:snapToGrid w:val="0"/>
        <w:jc w:val="center"/>
        <w:rPr>
          <w:rFonts w:ascii="彩虹粗仿宋" w:eastAsia="彩虹粗仿宋" w:hAnsi="宋体" w:cs="Arial"/>
          <w:sz w:val="24"/>
        </w:rPr>
      </w:pPr>
    </w:p>
    <w:p w:rsidR="00E22132" w:rsidRPr="004565B1" w:rsidRDefault="00E22132" w:rsidP="00E22132">
      <w:pPr>
        <w:adjustRightInd w:val="0"/>
        <w:snapToGrid w:val="0"/>
        <w:jc w:val="center"/>
        <w:rPr>
          <w:rFonts w:ascii="彩虹粗仿宋" w:eastAsia="彩虹粗仿宋" w:hAnsi="宋体" w:cs="Arial"/>
          <w:sz w:val="24"/>
        </w:rPr>
      </w:pPr>
    </w:p>
    <w:p w:rsidR="00E22132" w:rsidRPr="004565B1" w:rsidRDefault="00E22132" w:rsidP="00E22132">
      <w:pPr>
        <w:adjustRightInd w:val="0"/>
        <w:snapToGrid w:val="0"/>
        <w:jc w:val="center"/>
        <w:rPr>
          <w:rFonts w:ascii="彩虹粗仿宋" w:eastAsia="彩虹粗仿宋" w:hAnsi="宋体" w:cs="Arial"/>
          <w:sz w:val="24"/>
        </w:rPr>
      </w:pPr>
    </w:p>
    <w:p w:rsidR="00E22132" w:rsidRPr="004565B1" w:rsidRDefault="00E22132" w:rsidP="00E22132">
      <w:pPr>
        <w:adjustRightInd w:val="0"/>
        <w:snapToGrid w:val="0"/>
        <w:jc w:val="center"/>
        <w:rPr>
          <w:rFonts w:ascii="彩虹粗仿宋" w:eastAsia="彩虹粗仿宋" w:hAnsi="宋体" w:cs="Arial"/>
          <w:sz w:val="24"/>
        </w:rPr>
      </w:pPr>
    </w:p>
    <w:p w:rsidR="00E22132" w:rsidRPr="004565B1" w:rsidRDefault="00E22132" w:rsidP="00E22132">
      <w:pPr>
        <w:adjustRightInd w:val="0"/>
        <w:snapToGrid w:val="0"/>
        <w:jc w:val="center"/>
        <w:rPr>
          <w:rFonts w:ascii="彩虹粗仿宋" w:eastAsia="彩虹粗仿宋" w:hAnsi="宋体" w:cs="Arial"/>
          <w:sz w:val="24"/>
        </w:rPr>
      </w:pPr>
    </w:p>
    <w:p w:rsidR="00E22132" w:rsidRPr="004565B1" w:rsidRDefault="00E22132" w:rsidP="00E22132">
      <w:pPr>
        <w:adjustRightInd w:val="0"/>
        <w:snapToGrid w:val="0"/>
        <w:jc w:val="center"/>
        <w:rPr>
          <w:rFonts w:ascii="彩虹粗仿宋" w:eastAsia="彩虹粗仿宋" w:hAnsi="宋体" w:cs="Arial"/>
          <w:sz w:val="24"/>
        </w:rPr>
      </w:pPr>
    </w:p>
    <w:p w:rsidR="00E22132" w:rsidRPr="004565B1" w:rsidRDefault="00E22132" w:rsidP="00E22132">
      <w:pPr>
        <w:adjustRightInd w:val="0"/>
        <w:snapToGrid w:val="0"/>
        <w:jc w:val="center"/>
        <w:rPr>
          <w:rFonts w:ascii="彩虹粗仿宋" w:eastAsia="彩虹粗仿宋" w:hAnsi="宋体" w:cs="Arial"/>
          <w:b/>
          <w:sz w:val="44"/>
        </w:rPr>
      </w:pPr>
      <w:proofErr w:type="gramStart"/>
      <w:r>
        <w:rPr>
          <w:rFonts w:ascii="彩虹粗仿宋" w:eastAsia="彩虹粗仿宋" w:hAnsi="宋体" w:cs="Arial" w:hint="eastAsia"/>
          <w:b/>
          <w:sz w:val="44"/>
        </w:rPr>
        <w:t>兴业裕恒债券</w:t>
      </w:r>
      <w:proofErr w:type="gramEnd"/>
      <w:r>
        <w:rPr>
          <w:rFonts w:ascii="彩虹粗仿宋" w:eastAsia="彩虹粗仿宋" w:hAnsi="宋体" w:cs="Arial" w:hint="eastAsia"/>
          <w:b/>
          <w:sz w:val="44"/>
        </w:rPr>
        <w:t>型证券投资基金</w:t>
      </w:r>
    </w:p>
    <w:p w:rsidR="00E22132" w:rsidRPr="004565B1" w:rsidRDefault="00E22132" w:rsidP="00E22132">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托管协议</w:t>
      </w:r>
    </w:p>
    <w:p w:rsidR="00E22132" w:rsidRPr="004565B1" w:rsidRDefault="00E22132" w:rsidP="00E22132">
      <w:pPr>
        <w:adjustRightInd w:val="0"/>
        <w:snapToGrid w:val="0"/>
        <w:jc w:val="center"/>
        <w:outlineLvl w:val="0"/>
        <w:rPr>
          <w:rFonts w:ascii="彩虹粗仿宋" w:eastAsia="彩虹粗仿宋" w:hAnsi="宋体" w:cs="Arial"/>
          <w:sz w:val="24"/>
        </w:rPr>
      </w:pPr>
    </w:p>
    <w:p w:rsidR="00E22132" w:rsidRPr="004565B1" w:rsidRDefault="00E22132" w:rsidP="00E22132">
      <w:pPr>
        <w:adjustRightInd w:val="0"/>
        <w:snapToGrid w:val="0"/>
        <w:jc w:val="center"/>
        <w:outlineLvl w:val="0"/>
        <w:rPr>
          <w:rFonts w:ascii="彩虹粗仿宋" w:eastAsia="彩虹粗仿宋" w:hAnsi="宋体" w:cs="Arial"/>
          <w:sz w:val="24"/>
        </w:rPr>
      </w:pPr>
    </w:p>
    <w:p w:rsidR="00E22132" w:rsidRPr="004565B1" w:rsidRDefault="00E22132" w:rsidP="00E22132">
      <w:pPr>
        <w:adjustRightInd w:val="0"/>
        <w:snapToGrid w:val="0"/>
        <w:jc w:val="center"/>
        <w:outlineLvl w:val="0"/>
        <w:rPr>
          <w:rFonts w:ascii="彩虹粗仿宋" w:eastAsia="彩虹粗仿宋" w:hAnsi="宋体" w:cs="Arial"/>
          <w:sz w:val="24"/>
        </w:rPr>
      </w:pPr>
    </w:p>
    <w:p w:rsidR="00E22132" w:rsidRPr="004565B1" w:rsidRDefault="00E22132" w:rsidP="00E22132">
      <w:pPr>
        <w:adjustRightInd w:val="0"/>
        <w:snapToGrid w:val="0"/>
        <w:jc w:val="center"/>
        <w:outlineLvl w:val="0"/>
        <w:rPr>
          <w:rFonts w:ascii="彩虹粗仿宋" w:eastAsia="彩虹粗仿宋" w:hAnsi="宋体" w:cs="Arial"/>
          <w:sz w:val="24"/>
        </w:rPr>
      </w:pPr>
    </w:p>
    <w:p w:rsidR="00E22132" w:rsidRPr="004565B1" w:rsidRDefault="00E22132" w:rsidP="00E22132">
      <w:pPr>
        <w:adjustRightInd w:val="0"/>
        <w:snapToGrid w:val="0"/>
        <w:jc w:val="center"/>
        <w:outlineLvl w:val="0"/>
        <w:rPr>
          <w:rFonts w:ascii="彩虹粗仿宋" w:eastAsia="彩虹粗仿宋" w:hAnsi="宋体" w:cs="Arial"/>
          <w:sz w:val="24"/>
        </w:rPr>
      </w:pPr>
    </w:p>
    <w:p w:rsidR="00E22132" w:rsidRPr="004565B1" w:rsidRDefault="00E22132" w:rsidP="00E22132">
      <w:pPr>
        <w:adjustRightInd w:val="0"/>
        <w:snapToGrid w:val="0"/>
        <w:jc w:val="center"/>
        <w:outlineLvl w:val="0"/>
        <w:rPr>
          <w:rFonts w:ascii="彩虹粗仿宋" w:eastAsia="彩虹粗仿宋" w:hAnsi="宋体" w:cs="Arial"/>
          <w:sz w:val="24"/>
        </w:rPr>
      </w:pPr>
    </w:p>
    <w:p w:rsidR="00E22132" w:rsidRPr="004565B1" w:rsidRDefault="00E22132" w:rsidP="00E22132">
      <w:pPr>
        <w:adjustRightInd w:val="0"/>
        <w:snapToGrid w:val="0"/>
        <w:jc w:val="center"/>
        <w:outlineLvl w:val="0"/>
        <w:rPr>
          <w:rFonts w:ascii="彩虹粗仿宋" w:eastAsia="彩虹粗仿宋" w:hAnsi="宋体" w:cs="Arial"/>
          <w:sz w:val="24"/>
        </w:rPr>
      </w:pPr>
    </w:p>
    <w:p w:rsidR="00E22132" w:rsidRPr="004565B1" w:rsidRDefault="00E22132" w:rsidP="00E22132">
      <w:pPr>
        <w:adjustRightInd w:val="0"/>
        <w:snapToGrid w:val="0"/>
        <w:jc w:val="center"/>
        <w:outlineLvl w:val="0"/>
        <w:rPr>
          <w:rFonts w:ascii="彩虹粗仿宋" w:eastAsia="彩虹粗仿宋" w:hAnsi="宋体" w:cs="Arial"/>
          <w:sz w:val="24"/>
        </w:rPr>
      </w:pPr>
    </w:p>
    <w:p w:rsidR="00E22132" w:rsidRPr="004565B1" w:rsidRDefault="00E22132" w:rsidP="00E22132">
      <w:pPr>
        <w:adjustRightInd w:val="0"/>
        <w:snapToGrid w:val="0"/>
        <w:jc w:val="center"/>
        <w:outlineLvl w:val="0"/>
        <w:rPr>
          <w:rFonts w:ascii="彩虹粗仿宋" w:eastAsia="彩虹粗仿宋" w:hAnsi="宋体" w:cs="Arial"/>
          <w:sz w:val="24"/>
        </w:rPr>
      </w:pPr>
    </w:p>
    <w:p w:rsidR="00E22132" w:rsidRPr="004565B1" w:rsidRDefault="00E22132" w:rsidP="00E22132">
      <w:pPr>
        <w:adjustRightInd w:val="0"/>
        <w:snapToGrid w:val="0"/>
        <w:jc w:val="center"/>
        <w:outlineLvl w:val="0"/>
        <w:rPr>
          <w:rFonts w:ascii="彩虹粗仿宋" w:eastAsia="彩虹粗仿宋" w:hAnsi="宋体" w:cs="Arial"/>
          <w:sz w:val="24"/>
        </w:rPr>
      </w:pPr>
    </w:p>
    <w:p w:rsidR="00E22132" w:rsidRPr="004565B1" w:rsidRDefault="00E22132" w:rsidP="00E22132">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基金管理人：</w:t>
      </w:r>
      <w:r>
        <w:rPr>
          <w:rFonts w:ascii="彩虹粗仿宋" w:eastAsia="彩虹粗仿宋" w:hAnsi="宋体" w:cs="Arial" w:hint="eastAsia"/>
          <w:b/>
          <w:bCs/>
          <w:sz w:val="28"/>
        </w:rPr>
        <w:t>兴业</w:t>
      </w:r>
      <w:r w:rsidRPr="004565B1">
        <w:rPr>
          <w:rFonts w:ascii="彩虹粗仿宋" w:eastAsia="彩虹粗仿宋" w:hAnsi="宋体" w:cs="Arial" w:hint="eastAsia"/>
          <w:b/>
          <w:bCs/>
          <w:sz w:val="28"/>
        </w:rPr>
        <w:t>基金管理有限公司</w:t>
      </w:r>
    </w:p>
    <w:p w:rsidR="00E22132" w:rsidRPr="004565B1" w:rsidRDefault="00E22132" w:rsidP="008E4B2C">
      <w:pPr>
        <w:adjustRightInd w:val="0"/>
        <w:snapToGrid w:val="0"/>
        <w:ind w:firstLineChars="450" w:firstLine="1265"/>
        <w:outlineLvl w:val="0"/>
        <w:rPr>
          <w:rFonts w:ascii="彩虹粗仿宋" w:eastAsia="彩虹粗仿宋" w:hAnsi="宋体" w:cs="Arial"/>
          <w:b/>
          <w:bCs/>
          <w:sz w:val="28"/>
        </w:rPr>
      </w:pPr>
      <w:r>
        <w:rPr>
          <w:rFonts w:ascii="彩虹粗仿宋" w:eastAsia="彩虹粗仿宋" w:hAnsi="宋体" w:cs="Arial" w:hint="eastAsia"/>
          <w:b/>
          <w:bCs/>
          <w:sz w:val="28"/>
        </w:rPr>
        <w:t xml:space="preserve">    </w:t>
      </w:r>
      <w:r w:rsidRPr="004565B1">
        <w:rPr>
          <w:rFonts w:ascii="彩虹粗仿宋" w:eastAsia="彩虹粗仿宋" w:hAnsi="宋体" w:cs="Arial" w:hint="eastAsia"/>
          <w:b/>
          <w:bCs/>
          <w:sz w:val="28"/>
        </w:rPr>
        <w:t>基金托管人：中国建设银行股份有限公司</w:t>
      </w:r>
    </w:p>
    <w:p w:rsidR="00E22132" w:rsidRPr="004565B1" w:rsidRDefault="00E22132" w:rsidP="00E22132">
      <w:pPr>
        <w:adjustRightInd w:val="0"/>
        <w:snapToGrid w:val="0"/>
        <w:jc w:val="center"/>
        <w:outlineLvl w:val="0"/>
        <w:rPr>
          <w:rFonts w:ascii="彩虹粗仿宋" w:eastAsia="彩虹粗仿宋" w:hAnsi="宋体" w:cs="Arial"/>
          <w:sz w:val="24"/>
        </w:rPr>
      </w:pPr>
    </w:p>
    <w:p w:rsidR="00E22132" w:rsidRPr="004565B1" w:rsidRDefault="00E22132" w:rsidP="00E22132">
      <w:pPr>
        <w:adjustRightInd w:val="0"/>
        <w:snapToGrid w:val="0"/>
        <w:jc w:val="center"/>
        <w:outlineLvl w:val="0"/>
        <w:rPr>
          <w:rFonts w:ascii="彩虹粗仿宋" w:eastAsia="彩虹粗仿宋" w:hAnsi="宋体" w:cs="Arial"/>
          <w:sz w:val="24"/>
        </w:rPr>
      </w:pPr>
    </w:p>
    <w:p w:rsidR="00E22132" w:rsidRPr="004565B1" w:rsidRDefault="00E22132" w:rsidP="00E22132">
      <w:pPr>
        <w:adjustRightInd w:val="0"/>
        <w:snapToGrid w:val="0"/>
        <w:jc w:val="center"/>
        <w:outlineLvl w:val="0"/>
        <w:rPr>
          <w:rFonts w:ascii="彩虹粗仿宋" w:eastAsia="彩虹粗仿宋" w:hAnsi="宋体" w:cs="Arial"/>
          <w:sz w:val="24"/>
        </w:rPr>
      </w:pPr>
    </w:p>
    <w:p w:rsidR="00E22132" w:rsidRPr="004565B1" w:rsidRDefault="00E22132" w:rsidP="00E22132">
      <w:pPr>
        <w:adjustRightInd w:val="0"/>
        <w:snapToGrid w:val="0"/>
        <w:jc w:val="center"/>
        <w:outlineLvl w:val="0"/>
        <w:rPr>
          <w:rFonts w:ascii="彩虹粗仿宋" w:eastAsia="彩虹粗仿宋" w:hAnsi="宋体" w:cs="Arial"/>
          <w:sz w:val="24"/>
        </w:rPr>
      </w:pPr>
    </w:p>
    <w:p w:rsidR="00E22132" w:rsidRPr="004565B1" w:rsidRDefault="00E22132" w:rsidP="00E22132">
      <w:pPr>
        <w:adjustRightInd w:val="0"/>
        <w:snapToGrid w:val="0"/>
        <w:jc w:val="center"/>
        <w:outlineLvl w:val="0"/>
        <w:rPr>
          <w:rFonts w:ascii="彩虹粗仿宋" w:eastAsia="彩虹粗仿宋" w:hAnsi="宋体" w:cs="Arial"/>
          <w:sz w:val="24"/>
        </w:rPr>
      </w:pPr>
    </w:p>
    <w:p w:rsidR="00E22132" w:rsidRPr="004565B1" w:rsidRDefault="00E22132" w:rsidP="00E22132">
      <w:pPr>
        <w:adjustRightInd w:val="0"/>
        <w:snapToGrid w:val="0"/>
        <w:outlineLvl w:val="0"/>
        <w:rPr>
          <w:rFonts w:ascii="彩虹粗仿宋" w:eastAsia="彩虹粗仿宋" w:hAnsi="宋体" w:cs="Arial"/>
          <w:bCs/>
          <w:sz w:val="24"/>
        </w:rPr>
        <w:sectPr w:rsidR="00E22132" w:rsidRPr="004565B1">
          <w:footerReference w:type="even" r:id="rId8"/>
          <w:footerReference w:type="default" r:id="rId9"/>
          <w:pgSz w:w="11906" w:h="16838" w:code="9"/>
          <w:pgMar w:top="1418" w:right="1701" w:bottom="1418" w:left="1701" w:header="851" w:footer="992" w:gutter="0"/>
          <w:cols w:space="425"/>
          <w:docGrid w:type="lines" w:linePitch="312"/>
        </w:sectPr>
      </w:pPr>
      <w:r w:rsidRPr="004565B1">
        <w:rPr>
          <w:rFonts w:ascii="彩虹粗仿宋" w:eastAsia="彩虹粗仿宋" w:hAnsi="宋体" w:cs="Arial" w:hint="eastAsia"/>
          <w:sz w:val="24"/>
        </w:rPr>
        <w:t xml:space="preserve">                            二零一</w:t>
      </w:r>
      <w:r>
        <w:rPr>
          <w:rFonts w:ascii="彩虹粗仿宋" w:eastAsia="彩虹粗仿宋" w:hAnsi="宋体" w:cs="Arial" w:hint="eastAsia"/>
          <w:sz w:val="24"/>
        </w:rPr>
        <w:t>六</w:t>
      </w:r>
      <w:r w:rsidRPr="004565B1">
        <w:rPr>
          <w:rFonts w:ascii="彩虹粗仿宋" w:eastAsia="彩虹粗仿宋" w:hAnsi="宋体" w:cs="Arial" w:hint="eastAsia"/>
          <w:sz w:val="24"/>
        </w:rPr>
        <w:t>年</w:t>
      </w:r>
      <w:r w:rsidR="00A55183">
        <w:rPr>
          <w:rFonts w:ascii="彩虹粗仿宋" w:eastAsia="彩虹粗仿宋" w:hAnsi="宋体" w:cs="Arial" w:hint="eastAsia"/>
          <w:sz w:val="24"/>
        </w:rPr>
        <w:t>十一</w:t>
      </w:r>
      <w:r w:rsidRPr="004565B1">
        <w:rPr>
          <w:rFonts w:ascii="彩虹粗仿宋" w:eastAsia="彩虹粗仿宋" w:hAnsi="宋体" w:cs="Arial" w:hint="eastAsia"/>
          <w:sz w:val="24"/>
        </w:rPr>
        <w:t>月</w:t>
      </w:r>
    </w:p>
    <w:p w:rsidR="00E22132" w:rsidRDefault="00E22132" w:rsidP="00E22132">
      <w:pPr>
        <w:rPr>
          <w:rFonts w:ascii="彩虹粗仿宋" w:eastAsia="彩虹粗仿宋"/>
          <w:b/>
          <w:bCs/>
          <w:sz w:val="30"/>
        </w:rPr>
      </w:pPr>
      <w:r>
        <w:rPr>
          <w:rFonts w:ascii="彩虹粗仿宋" w:eastAsia="彩虹粗仿宋" w:hint="eastAsia"/>
          <w:b/>
          <w:bCs/>
          <w:sz w:val="30"/>
        </w:rPr>
        <w:lastRenderedPageBreak/>
        <w:t xml:space="preserve">                          </w:t>
      </w:r>
      <w:r w:rsidRPr="004565B1">
        <w:rPr>
          <w:rFonts w:ascii="彩虹粗仿宋" w:eastAsia="彩虹粗仿宋" w:hint="eastAsia"/>
          <w:b/>
          <w:bCs/>
          <w:sz w:val="30"/>
        </w:rPr>
        <w:t>目    录</w:t>
      </w:r>
    </w:p>
    <w:p w:rsidR="00E22132" w:rsidRPr="001B1B35" w:rsidRDefault="00FB33D8" w:rsidP="00E22132">
      <w:pPr>
        <w:pStyle w:val="21"/>
        <w:tabs>
          <w:tab w:val="right" w:leader="dot" w:pos="8494"/>
        </w:tabs>
        <w:rPr>
          <w:rFonts w:ascii="彩虹粗仿宋" w:eastAsia="彩虹粗仿宋" w:hAnsi="宋体"/>
          <w:noProof/>
          <w:szCs w:val="21"/>
        </w:rPr>
      </w:pPr>
      <w:r w:rsidRPr="004565B1">
        <w:rPr>
          <w:rFonts w:ascii="彩虹粗仿宋" w:eastAsia="彩虹粗仿宋" w:hAnsi="宋体" w:hint="eastAsia"/>
          <w:sz w:val="28"/>
        </w:rPr>
        <w:fldChar w:fldCharType="begin"/>
      </w:r>
      <w:r w:rsidR="00E22132"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00E22132" w:rsidRPr="0003740E">
          <w:rPr>
            <w:rStyle w:val="a9"/>
            <w:rFonts w:ascii="彩虹粗仿宋" w:eastAsia="彩虹粗仿宋" w:hAnsi="宋体" w:hint="eastAsia"/>
            <w:noProof/>
            <w:szCs w:val="21"/>
          </w:rPr>
          <w:t>一、基金托管协议当事人</w:t>
        </w:r>
        <w:r w:rsidR="00E22132" w:rsidRPr="0003740E">
          <w:rPr>
            <w:rFonts w:ascii="彩虹粗仿宋" w:eastAsia="彩虹粗仿宋" w:hAnsi="宋体"/>
            <w:noProof/>
            <w:webHidden/>
            <w:szCs w:val="21"/>
          </w:rPr>
          <w:tab/>
        </w:r>
        <w:r w:rsidRPr="0003740E">
          <w:rPr>
            <w:rFonts w:ascii="彩虹粗仿宋" w:eastAsia="彩虹粗仿宋" w:hAnsi="宋体" w:hint="eastAsia"/>
            <w:noProof/>
            <w:webHidden/>
            <w:szCs w:val="21"/>
          </w:rPr>
          <w:fldChar w:fldCharType="begin"/>
        </w:r>
        <w:r w:rsidR="00E22132" w:rsidRPr="0003740E">
          <w:rPr>
            <w:rFonts w:ascii="彩虹粗仿宋" w:eastAsia="彩虹粗仿宋" w:hAnsi="宋体"/>
            <w:noProof/>
            <w:webHidden/>
            <w:szCs w:val="21"/>
          </w:rPr>
          <w:instrText xml:space="preserve"> PAGEREF _Toc124325885 \h </w:instrText>
        </w:r>
        <w:r w:rsidRPr="0003740E">
          <w:rPr>
            <w:rFonts w:ascii="彩虹粗仿宋" w:eastAsia="彩虹粗仿宋" w:hAnsi="宋体" w:hint="eastAsia"/>
            <w:noProof/>
            <w:webHidden/>
            <w:szCs w:val="21"/>
          </w:rPr>
        </w:r>
        <w:r w:rsidRPr="0003740E">
          <w:rPr>
            <w:rFonts w:ascii="彩虹粗仿宋" w:eastAsia="彩虹粗仿宋" w:hAnsi="宋体" w:hint="eastAsia"/>
            <w:noProof/>
            <w:webHidden/>
            <w:szCs w:val="21"/>
          </w:rPr>
          <w:fldChar w:fldCharType="separate"/>
        </w:r>
        <w:r w:rsidR="00E22132" w:rsidRPr="0003740E">
          <w:rPr>
            <w:rFonts w:ascii="彩虹粗仿宋" w:eastAsia="彩虹粗仿宋" w:hAnsi="宋体"/>
            <w:noProof/>
            <w:webHidden/>
            <w:szCs w:val="21"/>
          </w:rPr>
          <w:t>3</w:t>
        </w:r>
        <w:r w:rsidRPr="0003740E">
          <w:rPr>
            <w:rFonts w:ascii="彩虹粗仿宋" w:eastAsia="彩虹粗仿宋" w:hAnsi="宋体" w:hint="eastAsia"/>
            <w:noProof/>
            <w:webHidden/>
            <w:szCs w:val="21"/>
          </w:rPr>
          <w:fldChar w:fldCharType="end"/>
        </w:r>
      </w:hyperlink>
    </w:p>
    <w:p w:rsidR="00E22132" w:rsidRPr="001B1B35" w:rsidRDefault="009C04A9" w:rsidP="00E22132">
      <w:pPr>
        <w:pStyle w:val="21"/>
        <w:tabs>
          <w:tab w:val="right" w:leader="dot" w:pos="8494"/>
        </w:tabs>
        <w:rPr>
          <w:rFonts w:ascii="彩虹粗仿宋" w:eastAsia="彩虹粗仿宋" w:hAnsi="宋体"/>
          <w:noProof/>
          <w:szCs w:val="21"/>
        </w:rPr>
      </w:pPr>
      <w:hyperlink w:anchor="_Toc124325886" w:history="1">
        <w:r w:rsidR="00E22132" w:rsidRPr="0003740E">
          <w:rPr>
            <w:rStyle w:val="a9"/>
            <w:rFonts w:ascii="彩虹粗仿宋" w:eastAsia="彩虹粗仿宋" w:hAnsi="宋体" w:hint="eastAsia"/>
            <w:noProof/>
            <w:szCs w:val="21"/>
          </w:rPr>
          <w:t>二、基金托管协议的依据、目的和原则</w:t>
        </w:r>
        <w:r w:rsidR="00E22132" w:rsidRPr="0003740E">
          <w:rPr>
            <w:rFonts w:ascii="彩虹粗仿宋" w:eastAsia="彩虹粗仿宋" w:hAnsi="宋体"/>
            <w:noProof/>
            <w:webHidden/>
            <w:szCs w:val="21"/>
          </w:rPr>
          <w:tab/>
        </w:r>
        <w:r w:rsidR="00FB33D8" w:rsidRPr="0003740E">
          <w:rPr>
            <w:rFonts w:ascii="彩虹粗仿宋" w:eastAsia="彩虹粗仿宋" w:hAnsi="宋体" w:hint="eastAsia"/>
            <w:noProof/>
            <w:webHidden/>
            <w:szCs w:val="21"/>
          </w:rPr>
          <w:fldChar w:fldCharType="begin"/>
        </w:r>
        <w:r w:rsidR="00E22132" w:rsidRPr="0003740E">
          <w:rPr>
            <w:rFonts w:ascii="彩虹粗仿宋" w:eastAsia="彩虹粗仿宋" w:hAnsi="宋体"/>
            <w:noProof/>
            <w:webHidden/>
            <w:szCs w:val="21"/>
          </w:rPr>
          <w:instrText xml:space="preserve"> PAGEREF _Toc124325886 \h </w:instrText>
        </w:r>
        <w:r w:rsidR="00FB33D8" w:rsidRPr="0003740E">
          <w:rPr>
            <w:rFonts w:ascii="彩虹粗仿宋" w:eastAsia="彩虹粗仿宋" w:hAnsi="宋体" w:hint="eastAsia"/>
            <w:noProof/>
            <w:webHidden/>
            <w:szCs w:val="21"/>
          </w:rPr>
        </w:r>
        <w:r w:rsidR="00FB33D8" w:rsidRPr="0003740E">
          <w:rPr>
            <w:rFonts w:ascii="彩虹粗仿宋" w:eastAsia="彩虹粗仿宋" w:hAnsi="宋体" w:hint="eastAsia"/>
            <w:noProof/>
            <w:webHidden/>
            <w:szCs w:val="21"/>
          </w:rPr>
          <w:fldChar w:fldCharType="separate"/>
        </w:r>
        <w:r w:rsidR="00E22132" w:rsidRPr="0003740E">
          <w:rPr>
            <w:rFonts w:ascii="彩虹粗仿宋" w:eastAsia="彩虹粗仿宋" w:hAnsi="宋体"/>
            <w:noProof/>
            <w:webHidden/>
            <w:szCs w:val="21"/>
          </w:rPr>
          <w:t>4</w:t>
        </w:r>
        <w:r w:rsidR="00FB33D8" w:rsidRPr="0003740E">
          <w:rPr>
            <w:rFonts w:ascii="彩虹粗仿宋" w:eastAsia="彩虹粗仿宋" w:hAnsi="宋体" w:hint="eastAsia"/>
            <w:noProof/>
            <w:webHidden/>
            <w:szCs w:val="21"/>
          </w:rPr>
          <w:fldChar w:fldCharType="end"/>
        </w:r>
      </w:hyperlink>
    </w:p>
    <w:p w:rsidR="00E22132" w:rsidRPr="001B1B35" w:rsidRDefault="009C04A9" w:rsidP="00E22132">
      <w:pPr>
        <w:pStyle w:val="21"/>
        <w:tabs>
          <w:tab w:val="right" w:leader="dot" w:pos="8494"/>
        </w:tabs>
        <w:rPr>
          <w:rFonts w:ascii="彩虹粗仿宋" w:eastAsia="彩虹粗仿宋" w:hAnsi="宋体"/>
          <w:noProof/>
          <w:szCs w:val="21"/>
        </w:rPr>
      </w:pPr>
      <w:hyperlink w:anchor="_Toc124325887" w:history="1">
        <w:r w:rsidR="00E22132" w:rsidRPr="0003740E">
          <w:rPr>
            <w:rStyle w:val="a9"/>
            <w:rFonts w:ascii="彩虹粗仿宋" w:eastAsia="彩虹粗仿宋" w:hAnsi="宋体" w:hint="eastAsia"/>
            <w:noProof/>
            <w:szCs w:val="21"/>
          </w:rPr>
          <w:t>三、基金托管人对基金管理人的业务监督和核查</w:t>
        </w:r>
        <w:r w:rsidR="00E22132" w:rsidRPr="0003740E">
          <w:rPr>
            <w:rFonts w:ascii="彩虹粗仿宋" w:eastAsia="彩虹粗仿宋" w:hAnsi="宋体"/>
            <w:noProof/>
            <w:webHidden/>
            <w:szCs w:val="21"/>
          </w:rPr>
          <w:tab/>
        </w:r>
        <w:r w:rsidR="00FB33D8" w:rsidRPr="0003740E">
          <w:rPr>
            <w:rFonts w:ascii="彩虹粗仿宋" w:eastAsia="彩虹粗仿宋" w:hAnsi="宋体" w:hint="eastAsia"/>
            <w:noProof/>
            <w:webHidden/>
            <w:szCs w:val="21"/>
          </w:rPr>
          <w:fldChar w:fldCharType="begin"/>
        </w:r>
        <w:r w:rsidR="00E22132" w:rsidRPr="0003740E">
          <w:rPr>
            <w:rFonts w:ascii="彩虹粗仿宋" w:eastAsia="彩虹粗仿宋" w:hAnsi="宋体"/>
            <w:noProof/>
            <w:webHidden/>
            <w:szCs w:val="21"/>
          </w:rPr>
          <w:instrText xml:space="preserve"> PAGEREF _Toc124325887 \h </w:instrText>
        </w:r>
        <w:r w:rsidR="00FB33D8" w:rsidRPr="0003740E">
          <w:rPr>
            <w:rFonts w:ascii="彩虹粗仿宋" w:eastAsia="彩虹粗仿宋" w:hAnsi="宋体" w:hint="eastAsia"/>
            <w:noProof/>
            <w:webHidden/>
            <w:szCs w:val="21"/>
          </w:rPr>
        </w:r>
        <w:r w:rsidR="00FB33D8" w:rsidRPr="0003740E">
          <w:rPr>
            <w:rFonts w:ascii="彩虹粗仿宋" w:eastAsia="彩虹粗仿宋" w:hAnsi="宋体" w:hint="eastAsia"/>
            <w:noProof/>
            <w:webHidden/>
            <w:szCs w:val="21"/>
          </w:rPr>
          <w:fldChar w:fldCharType="separate"/>
        </w:r>
        <w:r w:rsidR="00E22132" w:rsidRPr="0003740E">
          <w:rPr>
            <w:rFonts w:ascii="彩虹粗仿宋" w:eastAsia="彩虹粗仿宋" w:hAnsi="宋体"/>
            <w:noProof/>
            <w:webHidden/>
            <w:szCs w:val="21"/>
          </w:rPr>
          <w:t>4</w:t>
        </w:r>
        <w:r w:rsidR="00FB33D8" w:rsidRPr="0003740E">
          <w:rPr>
            <w:rFonts w:ascii="彩虹粗仿宋" w:eastAsia="彩虹粗仿宋" w:hAnsi="宋体" w:hint="eastAsia"/>
            <w:noProof/>
            <w:webHidden/>
            <w:szCs w:val="21"/>
          </w:rPr>
          <w:fldChar w:fldCharType="end"/>
        </w:r>
      </w:hyperlink>
    </w:p>
    <w:p w:rsidR="00E22132" w:rsidRPr="001B1B35" w:rsidRDefault="009C04A9" w:rsidP="00E22132">
      <w:pPr>
        <w:pStyle w:val="21"/>
        <w:tabs>
          <w:tab w:val="right" w:leader="dot" w:pos="8494"/>
        </w:tabs>
        <w:rPr>
          <w:rFonts w:ascii="彩虹粗仿宋" w:eastAsia="彩虹粗仿宋" w:hAnsi="宋体"/>
          <w:noProof/>
          <w:szCs w:val="21"/>
        </w:rPr>
      </w:pPr>
      <w:hyperlink w:anchor="_Toc124325888" w:history="1">
        <w:r w:rsidR="00E22132" w:rsidRPr="0003740E">
          <w:rPr>
            <w:rStyle w:val="a9"/>
            <w:rFonts w:ascii="彩虹粗仿宋" w:eastAsia="彩虹粗仿宋" w:hAnsi="宋体" w:hint="eastAsia"/>
            <w:noProof/>
            <w:szCs w:val="21"/>
          </w:rPr>
          <w:t>四、基金管理人对基金托管人的业务核查</w:t>
        </w:r>
        <w:r w:rsidR="00E22132" w:rsidRPr="0003740E">
          <w:rPr>
            <w:rFonts w:ascii="彩虹粗仿宋" w:eastAsia="彩虹粗仿宋" w:hAnsi="宋体"/>
            <w:noProof/>
            <w:webHidden/>
            <w:szCs w:val="21"/>
          </w:rPr>
          <w:tab/>
        </w:r>
        <w:r w:rsidR="00FB33D8" w:rsidRPr="0003740E">
          <w:rPr>
            <w:rFonts w:ascii="彩虹粗仿宋" w:eastAsia="彩虹粗仿宋" w:hAnsi="宋体" w:hint="eastAsia"/>
            <w:noProof/>
            <w:webHidden/>
            <w:szCs w:val="21"/>
          </w:rPr>
          <w:fldChar w:fldCharType="begin"/>
        </w:r>
        <w:r w:rsidR="00E22132" w:rsidRPr="0003740E">
          <w:rPr>
            <w:rFonts w:ascii="彩虹粗仿宋" w:eastAsia="彩虹粗仿宋" w:hAnsi="宋体"/>
            <w:noProof/>
            <w:webHidden/>
            <w:szCs w:val="21"/>
          </w:rPr>
          <w:instrText xml:space="preserve"> PAGEREF _Toc124325888 \h </w:instrText>
        </w:r>
        <w:r w:rsidR="00FB33D8" w:rsidRPr="0003740E">
          <w:rPr>
            <w:rFonts w:ascii="彩虹粗仿宋" w:eastAsia="彩虹粗仿宋" w:hAnsi="宋体" w:hint="eastAsia"/>
            <w:noProof/>
            <w:webHidden/>
            <w:szCs w:val="21"/>
          </w:rPr>
        </w:r>
        <w:r w:rsidR="00FB33D8" w:rsidRPr="0003740E">
          <w:rPr>
            <w:rFonts w:ascii="彩虹粗仿宋" w:eastAsia="彩虹粗仿宋" w:hAnsi="宋体" w:hint="eastAsia"/>
            <w:noProof/>
            <w:webHidden/>
            <w:szCs w:val="21"/>
          </w:rPr>
          <w:fldChar w:fldCharType="separate"/>
        </w:r>
        <w:r w:rsidR="00E22132" w:rsidRPr="0003740E">
          <w:rPr>
            <w:rFonts w:ascii="彩虹粗仿宋" w:eastAsia="彩虹粗仿宋" w:hAnsi="宋体"/>
            <w:noProof/>
            <w:webHidden/>
            <w:szCs w:val="21"/>
          </w:rPr>
          <w:t>9</w:t>
        </w:r>
        <w:r w:rsidR="00FB33D8" w:rsidRPr="0003740E">
          <w:rPr>
            <w:rFonts w:ascii="彩虹粗仿宋" w:eastAsia="彩虹粗仿宋" w:hAnsi="宋体" w:hint="eastAsia"/>
            <w:noProof/>
            <w:webHidden/>
            <w:szCs w:val="21"/>
          </w:rPr>
          <w:fldChar w:fldCharType="end"/>
        </w:r>
      </w:hyperlink>
    </w:p>
    <w:p w:rsidR="00E22132" w:rsidRPr="001B1B35" w:rsidRDefault="009C04A9" w:rsidP="00E22132">
      <w:pPr>
        <w:pStyle w:val="21"/>
        <w:tabs>
          <w:tab w:val="right" w:leader="dot" w:pos="8494"/>
        </w:tabs>
        <w:rPr>
          <w:rFonts w:ascii="彩虹粗仿宋" w:eastAsia="彩虹粗仿宋" w:hAnsi="宋体"/>
          <w:noProof/>
          <w:szCs w:val="21"/>
        </w:rPr>
      </w:pPr>
      <w:hyperlink w:anchor="_Toc124325889" w:history="1">
        <w:r w:rsidR="00E22132" w:rsidRPr="0003740E">
          <w:rPr>
            <w:rStyle w:val="a9"/>
            <w:rFonts w:ascii="彩虹粗仿宋" w:eastAsia="彩虹粗仿宋" w:hAnsi="宋体" w:hint="eastAsia"/>
            <w:noProof/>
            <w:szCs w:val="21"/>
          </w:rPr>
          <w:t>五、基金财产的保管</w:t>
        </w:r>
        <w:r w:rsidR="00E22132" w:rsidRPr="0003740E">
          <w:rPr>
            <w:rFonts w:ascii="彩虹粗仿宋" w:eastAsia="彩虹粗仿宋" w:hAnsi="宋体"/>
            <w:noProof/>
            <w:webHidden/>
            <w:szCs w:val="21"/>
          </w:rPr>
          <w:tab/>
        </w:r>
        <w:r w:rsidR="00FB33D8" w:rsidRPr="0003740E">
          <w:rPr>
            <w:rFonts w:ascii="彩虹粗仿宋" w:eastAsia="彩虹粗仿宋" w:hAnsi="宋体" w:hint="eastAsia"/>
            <w:noProof/>
            <w:webHidden/>
            <w:szCs w:val="21"/>
          </w:rPr>
          <w:fldChar w:fldCharType="begin"/>
        </w:r>
        <w:r w:rsidR="00E22132" w:rsidRPr="0003740E">
          <w:rPr>
            <w:rFonts w:ascii="彩虹粗仿宋" w:eastAsia="彩虹粗仿宋" w:hAnsi="宋体"/>
            <w:noProof/>
            <w:webHidden/>
            <w:szCs w:val="21"/>
          </w:rPr>
          <w:instrText xml:space="preserve"> PAGEREF _Toc124325889 \h </w:instrText>
        </w:r>
        <w:r w:rsidR="00FB33D8" w:rsidRPr="0003740E">
          <w:rPr>
            <w:rFonts w:ascii="彩虹粗仿宋" w:eastAsia="彩虹粗仿宋" w:hAnsi="宋体" w:hint="eastAsia"/>
            <w:noProof/>
            <w:webHidden/>
            <w:szCs w:val="21"/>
          </w:rPr>
        </w:r>
        <w:r w:rsidR="00FB33D8" w:rsidRPr="0003740E">
          <w:rPr>
            <w:rFonts w:ascii="彩虹粗仿宋" w:eastAsia="彩虹粗仿宋" w:hAnsi="宋体" w:hint="eastAsia"/>
            <w:noProof/>
            <w:webHidden/>
            <w:szCs w:val="21"/>
          </w:rPr>
          <w:fldChar w:fldCharType="separate"/>
        </w:r>
        <w:r w:rsidR="00E22132" w:rsidRPr="0003740E">
          <w:rPr>
            <w:rFonts w:ascii="彩虹粗仿宋" w:eastAsia="彩虹粗仿宋" w:hAnsi="宋体"/>
            <w:noProof/>
            <w:webHidden/>
            <w:szCs w:val="21"/>
          </w:rPr>
          <w:t>10</w:t>
        </w:r>
        <w:r w:rsidR="00FB33D8" w:rsidRPr="0003740E">
          <w:rPr>
            <w:rFonts w:ascii="彩虹粗仿宋" w:eastAsia="彩虹粗仿宋" w:hAnsi="宋体" w:hint="eastAsia"/>
            <w:noProof/>
            <w:webHidden/>
            <w:szCs w:val="21"/>
          </w:rPr>
          <w:fldChar w:fldCharType="end"/>
        </w:r>
      </w:hyperlink>
    </w:p>
    <w:p w:rsidR="00E22132" w:rsidRPr="001B1B35" w:rsidRDefault="009C04A9" w:rsidP="00E22132">
      <w:pPr>
        <w:pStyle w:val="21"/>
        <w:tabs>
          <w:tab w:val="right" w:leader="dot" w:pos="8494"/>
        </w:tabs>
        <w:rPr>
          <w:rFonts w:ascii="彩虹粗仿宋" w:eastAsia="彩虹粗仿宋" w:hAnsi="宋体"/>
          <w:noProof/>
          <w:szCs w:val="21"/>
        </w:rPr>
      </w:pPr>
      <w:hyperlink w:anchor="_Toc124325890" w:history="1">
        <w:r w:rsidR="00E22132" w:rsidRPr="0003740E">
          <w:rPr>
            <w:rStyle w:val="a9"/>
            <w:rFonts w:ascii="彩虹粗仿宋" w:eastAsia="彩虹粗仿宋" w:hAnsi="宋体" w:hint="eastAsia"/>
            <w:noProof/>
            <w:szCs w:val="21"/>
          </w:rPr>
          <w:t>六、指令的发送、确认及执行</w:t>
        </w:r>
        <w:r w:rsidR="00E22132" w:rsidRPr="0003740E">
          <w:rPr>
            <w:rFonts w:ascii="彩虹粗仿宋" w:eastAsia="彩虹粗仿宋" w:hAnsi="宋体"/>
            <w:noProof/>
            <w:webHidden/>
            <w:szCs w:val="21"/>
          </w:rPr>
          <w:tab/>
        </w:r>
        <w:r w:rsidR="00FB33D8" w:rsidRPr="0003740E">
          <w:rPr>
            <w:rFonts w:ascii="彩虹粗仿宋" w:eastAsia="彩虹粗仿宋" w:hAnsi="宋体" w:hint="eastAsia"/>
            <w:noProof/>
            <w:webHidden/>
            <w:szCs w:val="21"/>
          </w:rPr>
          <w:fldChar w:fldCharType="begin"/>
        </w:r>
        <w:r w:rsidR="00E22132" w:rsidRPr="0003740E">
          <w:rPr>
            <w:rFonts w:ascii="彩虹粗仿宋" w:eastAsia="彩虹粗仿宋" w:hAnsi="宋体"/>
            <w:noProof/>
            <w:webHidden/>
            <w:szCs w:val="21"/>
          </w:rPr>
          <w:instrText xml:space="preserve"> PAGEREF _Toc124325890 \h </w:instrText>
        </w:r>
        <w:r w:rsidR="00FB33D8" w:rsidRPr="0003740E">
          <w:rPr>
            <w:rFonts w:ascii="彩虹粗仿宋" w:eastAsia="彩虹粗仿宋" w:hAnsi="宋体" w:hint="eastAsia"/>
            <w:noProof/>
            <w:webHidden/>
            <w:szCs w:val="21"/>
          </w:rPr>
        </w:r>
        <w:r w:rsidR="00FB33D8" w:rsidRPr="0003740E">
          <w:rPr>
            <w:rFonts w:ascii="彩虹粗仿宋" w:eastAsia="彩虹粗仿宋" w:hAnsi="宋体" w:hint="eastAsia"/>
            <w:noProof/>
            <w:webHidden/>
            <w:szCs w:val="21"/>
          </w:rPr>
          <w:fldChar w:fldCharType="separate"/>
        </w:r>
        <w:r w:rsidR="00E22132" w:rsidRPr="0003740E">
          <w:rPr>
            <w:rFonts w:ascii="彩虹粗仿宋" w:eastAsia="彩虹粗仿宋" w:hAnsi="宋体"/>
            <w:noProof/>
            <w:webHidden/>
            <w:szCs w:val="21"/>
          </w:rPr>
          <w:t>12</w:t>
        </w:r>
        <w:r w:rsidR="00FB33D8" w:rsidRPr="0003740E">
          <w:rPr>
            <w:rFonts w:ascii="彩虹粗仿宋" w:eastAsia="彩虹粗仿宋" w:hAnsi="宋体" w:hint="eastAsia"/>
            <w:noProof/>
            <w:webHidden/>
            <w:szCs w:val="21"/>
          </w:rPr>
          <w:fldChar w:fldCharType="end"/>
        </w:r>
      </w:hyperlink>
    </w:p>
    <w:p w:rsidR="00E22132" w:rsidRPr="001B1B35" w:rsidRDefault="009C04A9" w:rsidP="00E22132">
      <w:pPr>
        <w:pStyle w:val="21"/>
        <w:tabs>
          <w:tab w:val="right" w:leader="dot" w:pos="8494"/>
        </w:tabs>
        <w:rPr>
          <w:rFonts w:ascii="彩虹粗仿宋" w:eastAsia="彩虹粗仿宋" w:hAnsi="宋体"/>
          <w:noProof/>
          <w:szCs w:val="21"/>
        </w:rPr>
      </w:pPr>
      <w:hyperlink w:anchor="_Toc124325891" w:history="1">
        <w:r w:rsidR="00E22132" w:rsidRPr="0003740E">
          <w:rPr>
            <w:rStyle w:val="a9"/>
            <w:rFonts w:ascii="彩虹粗仿宋" w:eastAsia="彩虹粗仿宋" w:hAnsi="宋体" w:hint="eastAsia"/>
            <w:noProof/>
            <w:szCs w:val="21"/>
          </w:rPr>
          <w:t>七、交易及清算交收安排</w:t>
        </w:r>
        <w:r w:rsidR="00E22132" w:rsidRPr="0003740E">
          <w:rPr>
            <w:rFonts w:ascii="彩虹粗仿宋" w:eastAsia="彩虹粗仿宋" w:hAnsi="宋体"/>
            <w:noProof/>
            <w:webHidden/>
            <w:szCs w:val="21"/>
          </w:rPr>
          <w:tab/>
        </w:r>
        <w:r w:rsidR="00FB33D8" w:rsidRPr="0003740E">
          <w:rPr>
            <w:rFonts w:ascii="彩虹粗仿宋" w:eastAsia="彩虹粗仿宋" w:hAnsi="宋体" w:hint="eastAsia"/>
            <w:noProof/>
            <w:webHidden/>
            <w:szCs w:val="21"/>
          </w:rPr>
          <w:fldChar w:fldCharType="begin"/>
        </w:r>
        <w:r w:rsidR="00E22132" w:rsidRPr="0003740E">
          <w:rPr>
            <w:rFonts w:ascii="彩虹粗仿宋" w:eastAsia="彩虹粗仿宋" w:hAnsi="宋体"/>
            <w:noProof/>
            <w:webHidden/>
            <w:szCs w:val="21"/>
          </w:rPr>
          <w:instrText xml:space="preserve"> PAGEREF _Toc124325891 \h </w:instrText>
        </w:r>
        <w:r w:rsidR="00FB33D8" w:rsidRPr="0003740E">
          <w:rPr>
            <w:rFonts w:ascii="彩虹粗仿宋" w:eastAsia="彩虹粗仿宋" w:hAnsi="宋体" w:hint="eastAsia"/>
            <w:noProof/>
            <w:webHidden/>
            <w:szCs w:val="21"/>
          </w:rPr>
        </w:r>
        <w:r w:rsidR="00FB33D8" w:rsidRPr="0003740E">
          <w:rPr>
            <w:rFonts w:ascii="彩虹粗仿宋" w:eastAsia="彩虹粗仿宋" w:hAnsi="宋体" w:hint="eastAsia"/>
            <w:noProof/>
            <w:webHidden/>
            <w:szCs w:val="21"/>
          </w:rPr>
          <w:fldChar w:fldCharType="separate"/>
        </w:r>
        <w:r w:rsidR="00E22132" w:rsidRPr="0003740E">
          <w:rPr>
            <w:rFonts w:ascii="彩虹粗仿宋" w:eastAsia="彩虹粗仿宋" w:hAnsi="宋体"/>
            <w:noProof/>
            <w:webHidden/>
            <w:szCs w:val="21"/>
          </w:rPr>
          <w:t>14</w:t>
        </w:r>
        <w:r w:rsidR="00FB33D8" w:rsidRPr="0003740E">
          <w:rPr>
            <w:rFonts w:ascii="彩虹粗仿宋" w:eastAsia="彩虹粗仿宋" w:hAnsi="宋体" w:hint="eastAsia"/>
            <w:noProof/>
            <w:webHidden/>
            <w:szCs w:val="21"/>
          </w:rPr>
          <w:fldChar w:fldCharType="end"/>
        </w:r>
      </w:hyperlink>
    </w:p>
    <w:p w:rsidR="00E22132" w:rsidRPr="001B1B35" w:rsidRDefault="009C04A9" w:rsidP="00E22132">
      <w:pPr>
        <w:pStyle w:val="21"/>
        <w:tabs>
          <w:tab w:val="right" w:leader="dot" w:pos="8494"/>
        </w:tabs>
        <w:rPr>
          <w:rFonts w:ascii="彩虹粗仿宋" w:eastAsia="彩虹粗仿宋" w:hAnsi="宋体"/>
          <w:noProof/>
          <w:szCs w:val="21"/>
        </w:rPr>
      </w:pPr>
      <w:hyperlink w:anchor="_Toc124325892" w:history="1">
        <w:r w:rsidR="00E22132" w:rsidRPr="0003740E">
          <w:rPr>
            <w:rStyle w:val="a9"/>
            <w:rFonts w:ascii="彩虹粗仿宋" w:eastAsia="彩虹粗仿宋" w:hAnsi="宋体" w:hint="eastAsia"/>
            <w:noProof/>
            <w:szCs w:val="21"/>
          </w:rPr>
          <w:t>八、基金资产净值计算和会计核算</w:t>
        </w:r>
        <w:r w:rsidR="00E22132" w:rsidRPr="0003740E">
          <w:rPr>
            <w:rFonts w:ascii="彩虹粗仿宋" w:eastAsia="彩虹粗仿宋" w:hAnsi="宋体"/>
            <w:noProof/>
            <w:webHidden/>
            <w:szCs w:val="21"/>
          </w:rPr>
          <w:tab/>
        </w:r>
        <w:r w:rsidR="00FB33D8" w:rsidRPr="0003740E">
          <w:rPr>
            <w:rFonts w:ascii="彩虹粗仿宋" w:eastAsia="彩虹粗仿宋" w:hAnsi="宋体" w:hint="eastAsia"/>
            <w:noProof/>
            <w:webHidden/>
            <w:szCs w:val="21"/>
          </w:rPr>
          <w:fldChar w:fldCharType="begin"/>
        </w:r>
        <w:r w:rsidR="00E22132" w:rsidRPr="0003740E">
          <w:rPr>
            <w:rFonts w:ascii="彩虹粗仿宋" w:eastAsia="彩虹粗仿宋" w:hAnsi="宋体"/>
            <w:noProof/>
            <w:webHidden/>
            <w:szCs w:val="21"/>
          </w:rPr>
          <w:instrText xml:space="preserve"> PAGEREF _Toc124325892 \h </w:instrText>
        </w:r>
        <w:r w:rsidR="00FB33D8" w:rsidRPr="0003740E">
          <w:rPr>
            <w:rFonts w:ascii="彩虹粗仿宋" w:eastAsia="彩虹粗仿宋" w:hAnsi="宋体" w:hint="eastAsia"/>
            <w:noProof/>
            <w:webHidden/>
            <w:szCs w:val="21"/>
          </w:rPr>
        </w:r>
        <w:r w:rsidR="00FB33D8" w:rsidRPr="0003740E">
          <w:rPr>
            <w:rFonts w:ascii="彩虹粗仿宋" w:eastAsia="彩虹粗仿宋" w:hAnsi="宋体" w:hint="eastAsia"/>
            <w:noProof/>
            <w:webHidden/>
            <w:szCs w:val="21"/>
          </w:rPr>
          <w:fldChar w:fldCharType="separate"/>
        </w:r>
        <w:r w:rsidR="00E22132" w:rsidRPr="0003740E">
          <w:rPr>
            <w:rFonts w:ascii="彩虹粗仿宋" w:eastAsia="彩虹粗仿宋" w:hAnsi="宋体"/>
            <w:noProof/>
            <w:webHidden/>
            <w:szCs w:val="21"/>
          </w:rPr>
          <w:t>17</w:t>
        </w:r>
        <w:r w:rsidR="00FB33D8" w:rsidRPr="0003740E">
          <w:rPr>
            <w:rFonts w:ascii="彩虹粗仿宋" w:eastAsia="彩虹粗仿宋" w:hAnsi="宋体" w:hint="eastAsia"/>
            <w:noProof/>
            <w:webHidden/>
            <w:szCs w:val="21"/>
          </w:rPr>
          <w:fldChar w:fldCharType="end"/>
        </w:r>
      </w:hyperlink>
    </w:p>
    <w:p w:rsidR="00E22132" w:rsidRPr="001B1B35" w:rsidRDefault="009C04A9" w:rsidP="00E22132">
      <w:pPr>
        <w:pStyle w:val="21"/>
        <w:tabs>
          <w:tab w:val="right" w:leader="dot" w:pos="8494"/>
        </w:tabs>
        <w:rPr>
          <w:rFonts w:ascii="彩虹粗仿宋" w:eastAsia="彩虹粗仿宋" w:hAnsi="宋体"/>
          <w:noProof/>
          <w:szCs w:val="21"/>
        </w:rPr>
      </w:pPr>
      <w:hyperlink w:anchor="_Toc124325893" w:history="1">
        <w:r w:rsidR="00E22132" w:rsidRPr="0003740E">
          <w:rPr>
            <w:rStyle w:val="a9"/>
            <w:rFonts w:ascii="彩虹粗仿宋" w:eastAsia="彩虹粗仿宋" w:hAnsi="宋体" w:hint="eastAsia"/>
            <w:noProof/>
            <w:szCs w:val="21"/>
          </w:rPr>
          <w:t>九、基金收益分配</w:t>
        </w:r>
        <w:r w:rsidR="00E22132" w:rsidRPr="0003740E">
          <w:rPr>
            <w:rFonts w:ascii="彩虹粗仿宋" w:eastAsia="彩虹粗仿宋" w:hAnsi="宋体"/>
            <w:noProof/>
            <w:webHidden/>
            <w:szCs w:val="21"/>
          </w:rPr>
          <w:tab/>
        </w:r>
        <w:r w:rsidR="00FB33D8" w:rsidRPr="0003740E">
          <w:rPr>
            <w:rFonts w:ascii="彩虹粗仿宋" w:eastAsia="彩虹粗仿宋" w:hAnsi="宋体" w:hint="eastAsia"/>
            <w:noProof/>
            <w:webHidden/>
            <w:szCs w:val="21"/>
          </w:rPr>
          <w:fldChar w:fldCharType="begin"/>
        </w:r>
        <w:r w:rsidR="00E22132" w:rsidRPr="0003740E">
          <w:rPr>
            <w:rFonts w:ascii="彩虹粗仿宋" w:eastAsia="彩虹粗仿宋" w:hAnsi="宋体"/>
            <w:noProof/>
            <w:webHidden/>
            <w:szCs w:val="21"/>
          </w:rPr>
          <w:instrText xml:space="preserve"> PAGEREF _Toc124325893 \h </w:instrText>
        </w:r>
        <w:r w:rsidR="00FB33D8" w:rsidRPr="0003740E">
          <w:rPr>
            <w:rFonts w:ascii="彩虹粗仿宋" w:eastAsia="彩虹粗仿宋" w:hAnsi="宋体" w:hint="eastAsia"/>
            <w:noProof/>
            <w:webHidden/>
            <w:szCs w:val="21"/>
          </w:rPr>
        </w:r>
        <w:r w:rsidR="00FB33D8" w:rsidRPr="0003740E">
          <w:rPr>
            <w:rFonts w:ascii="彩虹粗仿宋" w:eastAsia="彩虹粗仿宋" w:hAnsi="宋体" w:hint="eastAsia"/>
            <w:noProof/>
            <w:webHidden/>
            <w:szCs w:val="21"/>
          </w:rPr>
          <w:fldChar w:fldCharType="separate"/>
        </w:r>
        <w:r w:rsidR="00E22132" w:rsidRPr="0003740E">
          <w:rPr>
            <w:rFonts w:ascii="彩虹粗仿宋" w:eastAsia="彩虹粗仿宋" w:hAnsi="宋体"/>
            <w:noProof/>
            <w:webHidden/>
            <w:szCs w:val="21"/>
          </w:rPr>
          <w:t>20</w:t>
        </w:r>
        <w:r w:rsidR="00FB33D8" w:rsidRPr="0003740E">
          <w:rPr>
            <w:rFonts w:ascii="彩虹粗仿宋" w:eastAsia="彩虹粗仿宋" w:hAnsi="宋体" w:hint="eastAsia"/>
            <w:noProof/>
            <w:webHidden/>
            <w:szCs w:val="21"/>
          </w:rPr>
          <w:fldChar w:fldCharType="end"/>
        </w:r>
      </w:hyperlink>
    </w:p>
    <w:p w:rsidR="00E22132" w:rsidRPr="001B1B35" w:rsidRDefault="009C04A9" w:rsidP="00E22132">
      <w:pPr>
        <w:pStyle w:val="21"/>
        <w:tabs>
          <w:tab w:val="right" w:leader="dot" w:pos="8494"/>
        </w:tabs>
        <w:rPr>
          <w:rFonts w:ascii="彩虹粗仿宋" w:eastAsia="彩虹粗仿宋" w:hAnsi="宋体"/>
          <w:noProof/>
          <w:szCs w:val="21"/>
        </w:rPr>
      </w:pPr>
      <w:hyperlink w:anchor="_Toc124325894" w:history="1">
        <w:r w:rsidR="00E22132" w:rsidRPr="0003740E">
          <w:rPr>
            <w:rStyle w:val="a9"/>
            <w:rFonts w:ascii="彩虹粗仿宋" w:eastAsia="彩虹粗仿宋" w:hAnsi="宋体" w:hint="eastAsia"/>
            <w:noProof/>
            <w:szCs w:val="21"/>
          </w:rPr>
          <w:t>十、基金信息披露</w:t>
        </w:r>
        <w:r w:rsidR="00E22132" w:rsidRPr="0003740E">
          <w:rPr>
            <w:rFonts w:ascii="彩虹粗仿宋" w:eastAsia="彩虹粗仿宋" w:hAnsi="宋体"/>
            <w:noProof/>
            <w:webHidden/>
            <w:szCs w:val="21"/>
          </w:rPr>
          <w:tab/>
        </w:r>
        <w:r w:rsidR="00FB33D8" w:rsidRPr="0003740E">
          <w:rPr>
            <w:rFonts w:ascii="彩虹粗仿宋" w:eastAsia="彩虹粗仿宋" w:hAnsi="宋体" w:hint="eastAsia"/>
            <w:noProof/>
            <w:webHidden/>
            <w:szCs w:val="21"/>
          </w:rPr>
          <w:fldChar w:fldCharType="begin"/>
        </w:r>
        <w:r w:rsidR="00E22132" w:rsidRPr="0003740E">
          <w:rPr>
            <w:rFonts w:ascii="彩虹粗仿宋" w:eastAsia="彩虹粗仿宋" w:hAnsi="宋体"/>
            <w:noProof/>
            <w:webHidden/>
            <w:szCs w:val="21"/>
          </w:rPr>
          <w:instrText xml:space="preserve"> PAGEREF _Toc124325894 \h </w:instrText>
        </w:r>
        <w:r w:rsidR="00FB33D8" w:rsidRPr="0003740E">
          <w:rPr>
            <w:rFonts w:ascii="彩虹粗仿宋" w:eastAsia="彩虹粗仿宋" w:hAnsi="宋体" w:hint="eastAsia"/>
            <w:noProof/>
            <w:webHidden/>
            <w:szCs w:val="21"/>
          </w:rPr>
        </w:r>
        <w:r w:rsidR="00FB33D8" w:rsidRPr="0003740E">
          <w:rPr>
            <w:rFonts w:ascii="彩虹粗仿宋" w:eastAsia="彩虹粗仿宋" w:hAnsi="宋体" w:hint="eastAsia"/>
            <w:noProof/>
            <w:webHidden/>
            <w:szCs w:val="21"/>
          </w:rPr>
          <w:fldChar w:fldCharType="separate"/>
        </w:r>
        <w:r w:rsidR="00E22132" w:rsidRPr="0003740E">
          <w:rPr>
            <w:rFonts w:ascii="彩虹粗仿宋" w:eastAsia="彩虹粗仿宋" w:hAnsi="宋体"/>
            <w:noProof/>
            <w:webHidden/>
            <w:szCs w:val="21"/>
          </w:rPr>
          <w:t>21</w:t>
        </w:r>
        <w:r w:rsidR="00FB33D8" w:rsidRPr="0003740E">
          <w:rPr>
            <w:rFonts w:ascii="彩虹粗仿宋" w:eastAsia="彩虹粗仿宋" w:hAnsi="宋体" w:hint="eastAsia"/>
            <w:noProof/>
            <w:webHidden/>
            <w:szCs w:val="21"/>
          </w:rPr>
          <w:fldChar w:fldCharType="end"/>
        </w:r>
      </w:hyperlink>
    </w:p>
    <w:p w:rsidR="00E22132" w:rsidRPr="001B1B35" w:rsidRDefault="009C04A9" w:rsidP="00E22132">
      <w:pPr>
        <w:pStyle w:val="21"/>
        <w:tabs>
          <w:tab w:val="right" w:leader="dot" w:pos="8494"/>
        </w:tabs>
        <w:rPr>
          <w:rFonts w:ascii="彩虹粗仿宋" w:eastAsia="彩虹粗仿宋" w:hAnsi="宋体"/>
          <w:noProof/>
          <w:szCs w:val="21"/>
        </w:rPr>
      </w:pPr>
      <w:hyperlink w:anchor="_Toc124325895" w:history="1">
        <w:r w:rsidR="00E22132" w:rsidRPr="0003740E">
          <w:rPr>
            <w:rStyle w:val="a9"/>
            <w:rFonts w:ascii="彩虹粗仿宋" w:eastAsia="彩虹粗仿宋" w:hAnsi="宋体" w:hint="eastAsia"/>
            <w:noProof/>
            <w:szCs w:val="21"/>
          </w:rPr>
          <w:t>十一、基金费用</w:t>
        </w:r>
        <w:r w:rsidR="00E22132" w:rsidRPr="0003740E">
          <w:rPr>
            <w:rFonts w:ascii="彩虹粗仿宋" w:eastAsia="彩虹粗仿宋" w:hAnsi="宋体"/>
            <w:noProof/>
            <w:webHidden/>
            <w:szCs w:val="21"/>
          </w:rPr>
          <w:tab/>
        </w:r>
        <w:r w:rsidR="00FB33D8" w:rsidRPr="0003740E">
          <w:rPr>
            <w:rFonts w:ascii="彩虹粗仿宋" w:eastAsia="彩虹粗仿宋" w:hAnsi="宋体" w:hint="eastAsia"/>
            <w:noProof/>
            <w:webHidden/>
            <w:szCs w:val="21"/>
          </w:rPr>
          <w:fldChar w:fldCharType="begin"/>
        </w:r>
        <w:r w:rsidR="00E22132" w:rsidRPr="0003740E">
          <w:rPr>
            <w:rFonts w:ascii="彩虹粗仿宋" w:eastAsia="彩虹粗仿宋" w:hAnsi="宋体"/>
            <w:noProof/>
            <w:webHidden/>
            <w:szCs w:val="21"/>
          </w:rPr>
          <w:instrText xml:space="preserve"> PAGEREF _Toc124325895 \h </w:instrText>
        </w:r>
        <w:r w:rsidR="00FB33D8" w:rsidRPr="0003740E">
          <w:rPr>
            <w:rFonts w:ascii="彩虹粗仿宋" w:eastAsia="彩虹粗仿宋" w:hAnsi="宋体" w:hint="eastAsia"/>
            <w:noProof/>
            <w:webHidden/>
            <w:szCs w:val="21"/>
          </w:rPr>
        </w:r>
        <w:r w:rsidR="00FB33D8" w:rsidRPr="0003740E">
          <w:rPr>
            <w:rFonts w:ascii="彩虹粗仿宋" w:eastAsia="彩虹粗仿宋" w:hAnsi="宋体" w:hint="eastAsia"/>
            <w:noProof/>
            <w:webHidden/>
            <w:szCs w:val="21"/>
          </w:rPr>
          <w:fldChar w:fldCharType="separate"/>
        </w:r>
        <w:r w:rsidR="00E22132" w:rsidRPr="0003740E">
          <w:rPr>
            <w:rFonts w:ascii="彩虹粗仿宋" w:eastAsia="彩虹粗仿宋" w:hAnsi="宋体"/>
            <w:noProof/>
            <w:webHidden/>
            <w:szCs w:val="21"/>
          </w:rPr>
          <w:t>22</w:t>
        </w:r>
        <w:r w:rsidR="00FB33D8" w:rsidRPr="0003740E">
          <w:rPr>
            <w:rFonts w:ascii="彩虹粗仿宋" w:eastAsia="彩虹粗仿宋" w:hAnsi="宋体" w:hint="eastAsia"/>
            <w:noProof/>
            <w:webHidden/>
            <w:szCs w:val="21"/>
          </w:rPr>
          <w:fldChar w:fldCharType="end"/>
        </w:r>
      </w:hyperlink>
    </w:p>
    <w:p w:rsidR="00E22132" w:rsidRPr="001B1B35" w:rsidRDefault="009C04A9" w:rsidP="00E22132">
      <w:pPr>
        <w:pStyle w:val="21"/>
        <w:tabs>
          <w:tab w:val="right" w:leader="dot" w:pos="8494"/>
        </w:tabs>
        <w:rPr>
          <w:rFonts w:ascii="彩虹粗仿宋" w:eastAsia="彩虹粗仿宋" w:hAnsi="宋体"/>
          <w:noProof/>
          <w:szCs w:val="21"/>
        </w:rPr>
      </w:pPr>
      <w:hyperlink w:anchor="_Toc124325896" w:history="1">
        <w:r w:rsidR="00E22132" w:rsidRPr="0003740E">
          <w:rPr>
            <w:rStyle w:val="a9"/>
            <w:rFonts w:ascii="彩虹粗仿宋" w:eastAsia="彩虹粗仿宋" w:hAnsi="宋体" w:hint="eastAsia"/>
            <w:noProof/>
            <w:szCs w:val="21"/>
          </w:rPr>
          <w:t>十二、基金份额持有人名册的保管</w:t>
        </w:r>
        <w:r w:rsidR="00E22132" w:rsidRPr="0003740E">
          <w:rPr>
            <w:rFonts w:ascii="彩虹粗仿宋" w:eastAsia="彩虹粗仿宋" w:hAnsi="宋体"/>
            <w:noProof/>
            <w:webHidden/>
            <w:szCs w:val="21"/>
          </w:rPr>
          <w:tab/>
        </w:r>
        <w:r w:rsidR="00FB33D8" w:rsidRPr="0003740E">
          <w:rPr>
            <w:rFonts w:ascii="彩虹粗仿宋" w:eastAsia="彩虹粗仿宋" w:hAnsi="宋体" w:hint="eastAsia"/>
            <w:noProof/>
            <w:webHidden/>
            <w:szCs w:val="21"/>
          </w:rPr>
          <w:fldChar w:fldCharType="begin"/>
        </w:r>
        <w:r w:rsidR="00E22132" w:rsidRPr="0003740E">
          <w:rPr>
            <w:rFonts w:ascii="彩虹粗仿宋" w:eastAsia="彩虹粗仿宋" w:hAnsi="宋体"/>
            <w:noProof/>
            <w:webHidden/>
            <w:szCs w:val="21"/>
          </w:rPr>
          <w:instrText xml:space="preserve"> PAGEREF _Toc124325896 \h </w:instrText>
        </w:r>
        <w:r w:rsidR="00FB33D8" w:rsidRPr="0003740E">
          <w:rPr>
            <w:rFonts w:ascii="彩虹粗仿宋" w:eastAsia="彩虹粗仿宋" w:hAnsi="宋体" w:hint="eastAsia"/>
            <w:noProof/>
            <w:webHidden/>
            <w:szCs w:val="21"/>
          </w:rPr>
        </w:r>
        <w:r w:rsidR="00FB33D8" w:rsidRPr="0003740E">
          <w:rPr>
            <w:rFonts w:ascii="彩虹粗仿宋" w:eastAsia="彩虹粗仿宋" w:hAnsi="宋体" w:hint="eastAsia"/>
            <w:noProof/>
            <w:webHidden/>
            <w:szCs w:val="21"/>
          </w:rPr>
          <w:fldChar w:fldCharType="separate"/>
        </w:r>
        <w:r w:rsidR="00E22132" w:rsidRPr="0003740E">
          <w:rPr>
            <w:rFonts w:ascii="彩虹粗仿宋" w:eastAsia="彩虹粗仿宋" w:hAnsi="宋体"/>
            <w:noProof/>
            <w:webHidden/>
            <w:szCs w:val="21"/>
          </w:rPr>
          <w:t>23</w:t>
        </w:r>
        <w:r w:rsidR="00FB33D8" w:rsidRPr="0003740E">
          <w:rPr>
            <w:rFonts w:ascii="彩虹粗仿宋" w:eastAsia="彩虹粗仿宋" w:hAnsi="宋体" w:hint="eastAsia"/>
            <w:noProof/>
            <w:webHidden/>
            <w:szCs w:val="21"/>
          </w:rPr>
          <w:fldChar w:fldCharType="end"/>
        </w:r>
      </w:hyperlink>
    </w:p>
    <w:p w:rsidR="00E22132" w:rsidRPr="001B1B35" w:rsidRDefault="009C04A9" w:rsidP="00E22132">
      <w:pPr>
        <w:pStyle w:val="21"/>
        <w:tabs>
          <w:tab w:val="right" w:leader="dot" w:pos="8494"/>
        </w:tabs>
        <w:rPr>
          <w:rFonts w:ascii="彩虹粗仿宋" w:eastAsia="彩虹粗仿宋" w:hAnsi="宋体"/>
          <w:noProof/>
          <w:szCs w:val="21"/>
        </w:rPr>
      </w:pPr>
      <w:hyperlink w:anchor="_Toc124325897" w:history="1">
        <w:r w:rsidR="00E22132" w:rsidRPr="0003740E">
          <w:rPr>
            <w:rStyle w:val="a9"/>
            <w:rFonts w:ascii="彩虹粗仿宋" w:eastAsia="彩虹粗仿宋" w:hAnsi="宋体" w:hint="eastAsia"/>
            <w:noProof/>
            <w:szCs w:val="21"/>
          </w:rPr>
          <w:t>十三、基金有关文件档案的保存</w:t>
        </w:r>
        <w:r w:rsidR="00E22132" w:rsidRPr="0003740E">
          <w:rPr>
            <w:rFonts w:ascii="彩虹粗仿宋" w:eastAsia="彩虹粗仿宋" w:hAnsi="宋体"/>
            <w:noProof/>
            <w:webHidden/>
            <w:szCs w:val="21"/>
          </w:rPr>
          <w:tab/>
        </w:r>
        <w:r w:rsidR="00FB33D8" w:rsidRPr="0003740E">
          <w:rPr>
            <w:rFonts w:ascii="彩虹粗仿宋" w:eastAsia="彩虹粗仿宋" w:hAnsi="宋体" w:hint="eastAsia"/>
            <w:noProof/>
            <w:webHidden/>
            <w:szCs w:val="21"/>
          </w:rPr>
          <w:fldChar w:fldCharType="begin"/>
        </w:r>
        <w:r w:rsidR="00E22132" w:rsidRPr="0003740E">
          <w:rPr>
            <w:rFonts w:ascii="彩虹粗仿宋" w:eastAsia="彩虹粗仿宋" w:hAnsi="宋体"/>
            <w:noProof/>
            <w:webHidden/>
            <w:szCs w:val="21"/>
          </w:rPr>
          <w:instrText xml:space="preserve"> PAGEREF _Toc124325897 \h </w:instrText>
        </w:r>
        <w:r w:rsidR="00FB33D8" w:rsidRPr="0003740E">
          <w:rPr>
            <w:rFonts w:ascii="彩虹粗仿宋" w:eastAsia="彩虹粗仿宋" w:hAnsi="宋体" w:hint="eastAsia"/>
            <w:noProof/>
            <w:webHidden/>
            <w:szCs w:val="21"/>
          </w:rPr>
        </w:r>
        <w:r w:rsidR="00FB33D8" w:rsidRPr="0003740E">
          <w:rPr>
            <w:rFonts w:ascii="彩虹粗仿宋" w:eastAsia="彩虹粗仿宋" w:hAnsi="宋体" w:hint="eastAsia"/>
            <w:noProof/>
            <w:webHidden/>
            <w:szCs w:val="21"/>
          </w:rPr>
          <w:fldChar w:fldCharType="separate"/>
        </w:r>
        <w:r w:rsidR="00E22132" w:rsidRPr="0003740E">
          <w:rPr>
            <w:rFonts w:ascii="彩虹粗仿宋" w:eastAsia="彩虹粗仿宋" w:hAnsi="宋体"/>
            <w:noProof/>
            <w:webHidden/>
            <w:szCs w:val="21"/>
          </w:rPr>
          <w:t>23</w:t>
        </w:r>
        <w:r w:rsidR="00FB33D8" w:rsidRPr="0003740E">
          <w:rPr>
            <w:rFonts w:ascii="彩虹粗仿宋" w:eastAsia="彩虹粗仿宋" w:hAnsi="宋体" w:hint="eastAsia"/>
            <w:noProof/>
            <w:webHidden/>
            <w:szCs w:val="21"/>
          </w:rPr>
          <w:fldChar w:fldCharType="end"/>
        </w:r>
      </w:hyperlink>
    </w:p>
    <w:p w:rsidR="00E22132" w:rsidRPr="001B1B35" w:rsidRDefault="009C04A9" w:rsidP="00E22132">
      <w:pPr>
        <w:pStyle w:val="21"/>
        <w:tabs>
          <w:tab w:val="right" w:leader="dot" w:pos="8494"/>
        </w:tabs>
        <w:rPr>
          <w:rFonts w:ascii="彩虹粗仿宋" w:eastAsia="彩虹粗仿宋" w:hAnsi="宋体"/>
          <w:noProof/>
          <w:szCs w:val="21"/>
        </w:rPr>
      </w:pPr>
      <w:hyperlink w:anchor="_Toc124325898" w:history="1">
        <w:r w:rsidR="00E22132" w:rsidRPr="0003740E">
          <w:rPr>
            <w:rStyle w:val="a9"/>
            <w:rFonts w:ascii="彩虹粗仿宋" w:eastAsia="彩虹粗仿宋" w:hAnsi="宋体" w:hint="eastAsia"/>
            <w:noProof/>
            <w:szCs w:val="21"/>
          </w:rPr>
          <w:t>十四、基金管理人和基金托管人的更换</w:t>
        </w:r>
        <w:r w:rsidR="00E22132" w:rsidRPr="0003740E">
          <w:rPr>
            <w:rFonts w:ascii="彩虹粗仿宋" w:eastAsia="彩虹粗仿宋" w:hAnsi="宋体"/>
            <w:noProof/>
            <w:webHidden/>
            <w:szCs w:val="21"/>
          </w:rPr>
          <w:tab/>
        </w:r>
        <w:r w:rsidR="00FB33D8" w:rsidRPr="0003740E">
          <w:rPr>
            <w:rFonts w:ascii="彩虹粗仿宋" w:eastAsia="彩虹粗仿宋" w:hAnsi="宋体" w:hint="eastAsia"/>
            <w:noProof/>
            <w:webHidden/>
            <w:szCs w:val="21"/>
          </w:rPr>
          <w:fldChar w:fldCharType="begin"/>
        </w:r>
        <w:r w:rsidR="00E22132" w:rsidRPr="0003740E">
          <w:rPr>
            <w:rFonts w:ascii="彩虹粗仿宋" w:eastAsia="彩虹粗仿宋" w:hAnsi="宋体"/>
            <w:noProof/>
            <w:webHidden/>
            <w:szCs w:val="21"/>
          </w:rPr>
          <w:instrText xml:space="preserve"> PAGEREF _Toc124325898 \h </w:instrText>
        </w:r>
        <w:r w:rsidR="00FB33D8" w:rsidRPr="0003740E">
          <w:rPr>
            <w:rFonts w:ascii="彩虹粗仿宋" w:eastAsia="彩虹粗仿宋" w:hAnsi="宋体" w:hint="eastAsia"/>
            <w:noProof/>
            <w:webHidden/>
            <w:szCs w:val="21"/>
          </w:rPr>
        </w:r>
        <w:r w:rsidR="00FB33D8" w:rsidRPr="0003740E">
          <w:rPr>
            <w:rFonts w:ascii="彩虹粗仿宋" w:eastAsia="彩虹粗仿宋" w:hAnsi="宋体" w:hint="eastAsia"/>
            <w:noProof/>
            <w:webHidden/>
            <w:szCs w:val="21"/>
          </w:rPr>
          <w:fldChar w:fldCharType="separate"/>
        </w:r>
        <w:r w:rsidR="00E22132" w:rsidRPr="0003740E">
          <w:rPr>
            <w:rFonts w:ascii="彩虹粗仿宋" w:eastAsia="彩虹粗仿宋" w:hAnsi="宋体"/>
            <w:noProof/>
            <w:webHidden/>
            <w:szCs w:val="21"/>
          </w:rPr>
          <w:t>24</w:t>
        </w:r>
        <w:r w:rsidR="00FB33D8" w:rsidRPr="0003740E">
          <w:rPr>
            <w:rFonts w:ascii="彩虹粗仿宋" w:eastAsia="彩虹粗仿宋" w:hAnsi="宋体" w:hint="eastAsia"/>
            <w:noProof/>
            <w:webHidden/>
            <w:szCs w:val="21"/>
          </w:rPr>
          <w:fldChar w:fldCharType="end"/>
        </w:r>
      </w:hyperlink>
    </w:p>
    <w:p w:rsidR="00E22132" w:rsidRPr="001B1B35" w:rsidRDefault="009C04A9" w:rsidP="00E22132">
      <w:pPr>
        <w:pStyle w:val="21"/>
        <w:tabs>
          <w:tab w:val="right" w:leader="dot" w:pos="8494"/>
        </w:tabs>
        <w:rPr>
          <w:rFonts w:ascii="彩虹粗仿宋" w:eastAsia="彩虹粗仿宋" w:hAnsi="宋体"/>
          <w:noProof/>
          <w:szCs w:val="21"/>
        </w:rPr>
      </w:pPr>
      <w:hyperlink w:anchor="_Toc124325899" w:history="1">
        <w:r w:rsidR="00E22132" w:rsidRPr="0003740E">
          <w:rPr>
            <w:rStyle w:val="a9"/>
            <w:rFonts w:ascii="彩虹粗仿宋" w:eastAsia="彩虹粗仿宋" w:hAnsi="宋体" w:hint="eastAsia"/>
            <w:noProof/>
            <w:szCs w:val="21"/>
          </w:rPr>
          <w:t>十五、禁止行为</w:t>
        </w:r>
        <w:r w:rsidR="00E22132" w:rsidRPr="0003740E">
          <w:rPr>
            <w:rFonts w:ascii="彩虹粗仿宋" w:eastAsia="彩虹粗仿宋" w:hAnsi="宋体"/>
            <w:noProof/>
            <w:webHidden/>
            <w:szCs w:val="21"/>
          </w:rPr>
          <w:tab/>
        </w:r>
        <w:r w:rsidR="00FB33D8" w:rsidRPr="0003740E">
          <w:rPr>
            <w:rFonts w:ascii="彩虹粗仿宋" w:eastAsia="彩虹粗仿宋" w:hAnsi="宋体" w:hint="eastAsia"/>
            <w:noProof/>
            <w:webHidden/>
            <w:szCs w:val="21"/>
          </w:rPr>
          <w:fldChar w:fldCharType="begin"/>
        </w:r>
        <w:r w:rsidR="00E22132" w:rsidRPr="0003740E">
          <w:rPr>
            <w:rFonts w:ascii="彩虹粗仿宋" w:eastAsia="彩虹粗仿宋" w:hAnsi="宋体"/>
            <w:noProof/>
            <w:webHidden/>
            <w:szCs w:val="21"/>
          </w:rPr>
          <w:instrText xml:space="preserve"> PAGEREF _Toc124325899 \h </w:instrText>
        </w:r>
        <w:r w:rsidR="00FB33D8" w:rsidRPr="0003740E">
          <w:rPr>
            <w:rFonts w:ascii="彩虹粗仿宋" w:eastAsia="彩虹粗仿宋" w:hAnsi="宋体" w:hint="eastAsia"/>
            <w:noProof/>
            <w:webHidden/>
            <w:szCs w:val="21"/>
          </w:rPr>
        </w:r>
        <w:r w:rsidR="00FB33D8" w:rsidRPr="0003740E">
          <w:rPr>
            <w:rFonts w:ascii="彩虹粗仿宋" w:eastAsia="彩虹粗仿宋" w:hAnsi="宋体" w:hint="eastAsia"/>
            <w:noProof/>
            <w:webHidden/>
            <w:szCs w:val="21"/>
          </w:rPr>
          <w:fldChar w:fldCharType="separate"/>
        </w:r>
        <w:r w:rsidR="00E22132" w:rsidRPr="0003740E">
          <w:rPr>
            <w:rFonts w:ascii="彩虹粗仿宋" w:eastAsia="彩虹粗仿宋" w:hAnsi="宋体"/>
            <w:noProof/>
            <w:webHidden/>
            <w:szCs w:val="21"/>
          </w:rPr>
          <w:t>25</w:t>
        </w:r>
        <w:r w:rsidR="00FB33D8" w:rsidRPr="0003740E">
          <w:rPr>
            <w:rFonts w:ascii="彩虹粗仿宋" w:eastAsia="彩虹粗仿宋" w:hAnsi="宋体" w:hint="eastAsia"/>
            <w:noProof/>
            <w:webHidden/>
            <w:szCs w:val="21"/>
          </w:rPr>
          <w:fldChar w:fldCharType="end"/>
        </w:r>
      </w:hyperlink>
    </w:p>
    <w:p w:rsidR="00E22132" w:rsidRPr="001B1B35" w:rsidRDefault="009C04A9" w:rsidP="00E22132">
      <w:pPr>
        <w:pStyle w:val="21"/>
        <w:rPr>
          <w:rFonts w:ascii="彩虹粗仿宋" w:eastAsia="彩虹粗仿宋" w:hAnsi="宋体"/>
          <w:noProof/>
          <w:szCs w:val="21"/>
        </w:rPr>
      </w:pPr>
      <w:hyperlink w:anchor="_Toc124325900" w:history="1">
        <w:r w:rsidR="00E22132" w:rsidRPr="0003740E">
          <w:rPr>
            <w:rStyle w:val="a9"/>
            <w:rFonts w:ascii="彩虹粗仿宋" w:eastAsia="彩虹粗仿宋" w:hAnsi="宋体" w:hint="eastAsia"/>
            <w:noProof/>
            <w:szCs w:val="21"/>
          </w:rPr>
          <w:t>十六、托管协议的变更、终止与基金财产的清算</w:t>
        </w:r>
        <w:r w:rsidR="00E22132" w:rsidRPr="0003740E">
          <w:rPr>
            <w:rFonts w:ascii="彩虹粗仿宋" w:eastAsia="彩虹粗仿宋" w:hAnsi="宋体"/>
            <w:noProof/>
            <w:webHidden/>
            <w:szCs w:val="21"/>
          </w:rPr>
          <w:tab/>
        </w:r>
        <w:r w:rsidR="00FB33D8" w:rsidRPr="0003740E">
          <w:rPr>
            <w:rFonts w:ascii="彩虹粗仿宋" w:eastAsia="彩虹粗仿宋" w:hAnsi="宋体" w:hint="eastAsia"/>
            <w:noProof/>
            <w:webHidden/>
            <w:szCs w:val="21"/>
          </w:rPr>
          <w:fldChar w:fldCharType="begin"/>
        </w:r>
        <w:r w:rsidR="00E22132" w:rsidRPr="0003740E">
          <w:rPr>
            <w:rFonts w:ascii="彩虹粗仿宋" w:eastAsia="彩虹粗仿宋" w:hAnsi="宋体"/>
            <w:noProof/>
            <w:webHidden/>
            <w:szCs w:val="21"/>
          </w:rPr>
          <w:instrText xml:space="preserve"> PAGEREF _Toc124325900 \h </w:instrText>
        </w:r>
        <w:r w:rsidR="00FB33D8" w:rsidRPr="0003740E">
          <w:rPr>
            <w:rFonts w:ascii="彩虹粗仿宋" w:eastAsia="彩虹粗仿宋" w:hAnsi="宋体" w:hint="eastAsia"/>
            <w:noProof/>
            <w:webHidden/>
            <w:szCs w:val="21"/>
          </w:rPr>
        </w:r>
        <w:r w:rsidR="00FB33D8" w:rsidRPr="0003740E">
          <w:rPr>
            <w:rFonts w:ascii="彩虹粗仿宋" w:eastAsia="彩虹粗仿宋" w:hAnsi="宋体" w:hint="eastAsia"/>
            <w:noProof/>
            <w:webHidden/>
            <w:szCs w:val="21"/>
          </w:rPr>
          <w:fldChar w:fldCharType="separate"/>
        </w:r>
        <w:r w:rsidR="00E22132" w:rsidRPr="0003740E">
          <w:rPr>
            <w:rFonts w:ascii="彩虹粗仿宋" w:eastAsia="彩虹粗仿宋" w:hAnsi="宋体"/>
            <w:noProof/>
            <w:webHidden/>
            <w:szCs w:val="21"/>
          </w:rPr>
          <w:t>26</w:t>
        </w:r>
        <w:r w:rsidR="00FB33D8" w:rsidRPr="0003740E">
          <w:rPr>
            <w:rFonts w:ascii="彩虹粗仿宋" w:eastAsia="彩虹粗仿宋" w:hAnsi="宋体" w:hint="eastAsia"/>
            <w:noProof/>
            <w:webHidden/>
            <w:szCs w:val="21"/>
          </w:rPr>
          <w:fldChar w:fldCharType="end"/>
        </w:r>
      </w:hyperlink>
    </w:p>
    <w:p w:rsidR="00E22132" w:rsidRPr="001B1B35" w:rsidRDefault="009C04A9" w:rsidP="00E22132">
      <w:pPr>
        <w:pStyle w:val="21"/>
        <w:tabs>
          <w:tab w:val="right" w:leader="dot" w:pos="8494"/>
        </w:tabs>
        <w:rPr>
          <w:rFonts w:ascii="彩虹粗仿宋" w:eastAsia="彩虹粗仿宋" w:hAnsi="宋体"/>
          <w:noProof/>
          <w:szCs w:val="21"/>
        </w:rPr>
      </w:pPr>
      <w:hyperlink w:anchor="_Toc124325901" w:history="1">
        <w:r w:rsidR="00E22132" w:rsidRPr="0003740E">
          <w:rPr>
            <w:rStyle w:val="a9"/>
            <w:rFonts w:ascii="彩虹粗仿宋" w:eastAsia="彩虹粗仿宋" w:hAnsi="宋体" w:hint="eastAsia"/>
            <w:noProof/>
            <w:szCs w:val="21"/>
          </w:rPr>
          <w:t>十七、违约责任</w:t>
        </w:r>
        <w:r w:rsidR="00E22132" w:rsidRPr="0003740E">
          <w:rPr>
            <w:rFonts w:ascii="彩虹粗仿宋" w:eastAsia="彩虹粗仿宋" w:hAnsi="宋体"/>
            <w:noProof/>
            <w:webHidden/>
            <w:szCs w:val="21"/>
          </w:rPr>
          <w:tab/>
        </w:r>
        <w:r w:rsidR="00FB33D8" w:rsidRPr="0003740E">
          <w:rPr>
            <w:rFonts w:ascii="彩虹粗仿宋" w:eastAsia="彩虹粗仿宋" w:hAnsi="宋体" w:hint="eastAsia"/>
            <w:noProof/>
            <w:webHidden/>
            <w:szCs w:val="21"/>
          </w:rPr>
          <w:fldChar w:fldCharType="begin"/>
        </w:r>
        <w:r w:rsidR="00E22132" w:rsidRPr="0003740E">
          <w:rPr>
            <w:rFonts w:ascii="彩虹粗仿宋" w:eastAsia="彩虹粗仿宋" w:hAnsi="宋体"/>
            <w:noProof/>
            <w:webHidden/>
            <w:szCs w:val="21"/>
          </w:rPr>
          <w:instrText xml:space="preserve"> PAGEREF _Toc124325901 \h </w:instrText>
        </w:r>
        <w:r w:rsidR="00FB33D8" w:rsidRPr="0003740E">
          <w:rPr>
            <w:rFonts w:ascii="彩虹粗仿宋" w:eastAsia="彩虹粗仿宋" w:hAnsi="宋体" w:hint="eastAsia"/>
            <w:noProof/>
            <w:webHidden/>
            <w:szCs w:val="21"/>
          </w:rPr>
        </w:r>
        <w:r w:rsidR="00FB33D8" w:rsidRPr="0003740E">
          <w:rPr>
            <w:rFonts w:ascii="彩虹粗仿宋" w:eastAsia="彩虹粗仿宋" w:hAnsi="宋体" w:hint="eastAsia"/>
            <w:noProof/>
            <w:webHidden/>
            <w:szCs w:val="21"/>
          </w:rPr>
          <w:fldChar w:fldCharType="separate"/>
        </w:r>
        <w:r w:rsidR="00E22132" w:rsidRPr="0003740E">
          <w:rPr>
            <w:rFonts w:ascii="彩虹粗仿宋" w:eastAsia="彩虹粗仿宋" w:hAnsi="宋体"/>
            <w:noProof/>
            <w:webHidden/>
            <w:szCs w:val="21"/>
          </w:rPr>
          <w:t>27</w:t>
        </w:r>
        <w:r w:rsidR="00FB33D8" w:rsidRPr="0003740E">
          <w:rPr>
            <w:rFonts w:ascii="彩虹粗仿宋" w:eastAsia="彩虹粗仿宋" w:hAnsi="宋体" w:hint="eastAsia"/>
            <w:noProof/>
            <w:webHidden/>
            <w:szCs w:val="21"/>
          </w:rPr>
          <w:fldChar w:fldCharType="end"/>
        </w:r>
      </w:hyperlink>
    </w:p>
    <w:p w:rsidR="00E22132" w:rsidRPr="001B1B35" w:rsidRDefault="009C04A9" w:rsidP="00E22132">
      <w:pPr>
        <w:pStyle w:val="21"/>
        <w:tabs>
          <w:tab w:val="right" w:leader="dot" w:pos="8494"/>
        </w:tabs>
        <w:rPr>
          <w:rFonts w:ascii="彩虹粗仿宋" w:eastAsia="彩虹粗仿宋" w:hAnsi="宋体"/>
          <w:noProof/>
          <w:szCs w:val="21"/>
        </w:rPr>
      </w:pPr>
      <w:hyperlink w:anchor="_Toc124325902" w:history="1">
        <w:r w:rsidR="00E22132" w:rsidRPr="0003740E">
          <w:rPr>
            <w:rStyle w:val="a9"/>
            <w:rFonts w:ascii="彩虹粗仿宋" w:eastAsia="彩虹粗仿宋" w:hAnsi="宋体" w:hint="eastAsia"/>
            <w:noProof/>
            <w:szCs w:val="21"/>
          </w:rPr>
          <w:t>十八、争议解决方式</w:t>
        </w:r>
        <w:r w:rsidR="00E22132" w:rsidRPr="0003740E">
          <w:rPr>
            <w:rFonts w:ascii="彩虹粗仿宋" w:eastAsia="彩虹粗仿宋" w:hAnsi="宋体"/>
            <w:noProof/>
            <w:webHidden/>
            <w:szCs w:val="21"/>
          </w:rPr>
          <w:tab/>
        </w:r>
        <w:r w:rsidR="00FB33D8" w:rsidRPr="0003740E">
          <w:rPr>
            <w:rFonts w:ascii="彩虹粗仿宋" w:eastAsia="彩虹粗仿宋" w:hAnsi="宋体" w:hint="eastAsia"/>
            <w:noProof/>
            <w:webHidden/>
            <w:szCs w:val="21"/>
          </w:rPr>
          <w:fldChar w:fldCharType="begin"/>
        </w:r>
        <w:r w:rsidR="00E22132" w:rsidRPr="0003740E">
          <w:rPr>
            <w:rFonts w:ascii="彩虹粗仿宋" w:eastAsia="彩虹粗仿宋" w:hAnsi="宋体"/>
            <w:noProof/>
            <w:webHidden/>
            <w:szCs w:val="21"/>
          </w:rPr>
          <w:instrText xml:space="preserve"> PAGEREF _Toc124325902 \h </w:instrText>
        </w:r>
        <w:r w:rsidR="00FB33D8" w:rsidRPr="0003740E">
          <w:rPr>
            <w:rFonts w:ascii="彩虹粗仿宋" w:eastAsia="彩虹粗仿宋" w:hAnsi="宋体" w:hint="eastAsia"/>
            <w:noProof/>
            <w:webHidden/>
            <w:szCs w:val="21"/>
          </w:rPr>
        </w:r>
        <w:r w:rsidR="00FB33D8" w:rsidRPr="0003740E">
          <w:rPr>
            <w:rFonts w:ascii="彩虹粗仿宋" w:eastAsia="彩虹粗仿宋" w:hAnsi="宋体" w:hint="eastAsia"/>
            <w:noProof/>
            <w:webHidden/>
            <w:szCs w:val="21"/>
          </w:rPr>
          <w:fldChar w:fldCharType="separate"/>
        </w:r>
        <w:r w:rsidR="00E22132" w:rsidRPr="0003740E">
          <w:rPr>
            <w:rFonts w:ascii="彩虹粗仿宋" w:eastAsia="彩虹粗仿宋" w:hAnsi="宋体"/>
            <w:noProof/>
            <w:webHidden/>
            <w:szCs w:val="21"/>
          </w:rPr>
          <w:t>28</w:t>
        </w:r>
        <w:r w:rsidR="00FB33D8" w:rsidRPr="0003740E">
          <w:rPr>
            <w:rFonts w:ascii="彩虹粗仿宋" w:eastAsia="彩虹粗仿宋" w:hAnsi="宋体" w:hint="eastAsia"/>
            <w:noProof/>
            <w:webHidden/>
            <w:szCs w:val="21"/>
          </w:rPr>
          <w:fldChar w:fldCharType="end"/>
        </w:r>
      </w:hyperlink>
    </w:p>
    <w:p w:rsidR="00E22132" w:rsidRPr="001B1B35" w:rsidRDefault="009C04A9" w:rsidP="00E22132">
      <w:pPr>
        <w:pStyle w:val="21"/>
        <w:tabs>
          <w:tab w:val="right" w:leader="dot" w:pos="8494"/>
        </w:tabs>
        <w:rPr>
          <w:rFonts w:ascii="彩虹粗仿宋" w:eastAsia="彩虹粗仿宋" w:hAnsi="宋体"/>
          <w:noProof/>
          <w:szCs w:val="21"/>
        </w:rPr>
      </w:pPr>
      <w:hyperlink w:anchor="_Toc124325903" w:history="1">
        <w:r w:rsidR="00E22132" w:rsidRPr="0003740E">
          <w:rPr>
            <w:rStyle w:val="a9"/>
            <w:rFonts w:ascii="彩虹粗仿宋" w:eastAsia="彩虹粗仿宋" w:hAnsi="宋体" w:hint="eastAsia"/>
            <w:noProof/>
            <w:szCs w:val="21"/>
          </w:rPr>
          <w:t>十九、托管协议的效力</w:t>
        </w:r>
        <w:r w:rsidR="00E22132" w:rsidRPr="0003740E">
          <w:rPr>
            <w:rFonts w:ascii="彩虹粗仿宋" w:eastAsia="彩虹粗仿宋" w:hAnsi="宋体"/>
            <w:noProof/>
            <w:webHidden/>
            <w:szCs w:val="21"/>
          </w:rPr>
          <w:tab/>
        </w:r>
        <w:r w:rsidR="00FB33D8" w:rsidRPr="0003740E">
          <w:rPr>
            <w:rFonts w:ascii="彩虹粗仿宋" w:eastAsia="彩虹粗仿宋" w:hAnsi="宋体" w:hint="eastAsia"/>
            <w:noProof/>
            <w:webHidden/>
            <w:szCs w:val="21"/>
          </w:rPr>
          <w:fldChar w:fldCharType="begin"/>
        </w:r>
        <w:r w:rsidR="00E22132" w:rsidRPr="0003740E">
          <w:rPr>
            <w:rFonts w:ascii="彩虹粗仿宋" w:eastAsia="彩虹粗仿宋" w:hAnsi="宋体"/>
            <w:noProof/>
            <w:webHidden/>
            <w:szCs w:val="21"/>
          </w:rPr>
          <w:instrText xml:space="preserve"> PAGEREF _Toc124325903 \h </w:instrText>
        </w:r>
        <w:r w:rsidR="00FB33D8" w:rsidRPr="0003740E">
          <w:rPr>
            <w:rFonts w:ascii="彩虹粗仿宋" w:eastAsia="彩虹粗仿宋" w:hAnsi="宋体" w:hint="eastAsia"/>
            <w:noProof/>
            <w:webHidden/>
            <w:szCs w:val="21"/>
          </w:rPr>
        </w:r>
        <w:r w:rsidR="00FB33D8" w:rsidRPr="0003740E">
          <w:rPr>
            <w:rFonts w:ascii="彩虹粗仿宋" w:eastAsia="彩虹粗仿宋" w:hAnsi="宋体" w:hint="eastAsia"/>
            <w:noProof/>
            <w:webHidden/>
            <w:szCs w:val="21"/>
          </w:rPr>
          <w:fldChar w:fldCharType="separate"/>
        </w:r>
        <w:r w:rsidR="00E22132" w:rsidRPr="0003740E">
          <w:rPr>
            <w:rFonts w:ascii="彩虹粗仿宋" w:eastAsia="彩虹粗仿宋" w:hAnsi="宋体"/>
            <w:noProof/>
            <w:webHidden/>
            <w:szCs w:val="21"/>
          </w:rPr>
          <w:t>28</w:t>
        </w:r>
        <w:r w:rsidR="00FB33D8" w:rsidRPr="0003740E">
          <w:rPr>
            <w:rFonts w:ascii="彩虹粗仿宋" w:eastAsia="彩虹粗仿宋" w:hAnsi="宋体" w:hint="eastAsia"/>
            <w:noProof/>
            <w:webHidden/>
            <w:szCs w:val="21"/>
          </w:rPr>
          <w:fldChar w:fldCharType="end"/>
        </w:r>
      </w:hyperlink>
    </w:p>
    <w:p w:rsidR="00E22132" w:rsidRPr="001B1B35" w:rsidRDefault="009C04A9" w:rsidP="00E22132">
      <w:pPr>
        <w:pStyle w:val="21"/>
        <w:tabs>
          <w:tab w:val="right" w:leader="dot" w:pos="8494"/>
        </w:tabs>
        <w:rPr>
          <w:rFonts w:ascii="彩虹粗仿宋" w:eastAsia="彩虹粗仿宋" w:hAnsi="宋体"/>
          <w:noProof/>
          <w:szCs w:val="21"/>
        </w:rPr>
      </w:pPr>
      <w:hyperlink w:anchor="_Toc124325904" w:history="1">
        <w:r w:rsidR="00E22132" w:rsidRPr="0003740E">
          <w:rPr>
            <w:rStyle w:val="a9"/>
            <w:rFonts w:ascii="彩虹粗仿宋" w:eastAsia="彩虹粗仿宋" w:hAnsi="宋体" w:hint="eastAsia"/>
            <w:noProof/>
            <w:szCs w:val="21"/>
          </w:rPr>
          <w:t>二十、其他事项</w:t>
        </w:r>
        <w:r w:rsidR="00E22132" w:rsidRPr="0003740E">
          <w:rPr>
            <w:rFonts w:ascii="彩虹粗仿宋" w:eastAsia="彩虹粗仿宋" w:hAnsi="宋体"/>
            <w:noProof/>
            <w:webHidden/>
            <w:szCs w:val="21"/>
          </w:rPr>
          <w:tab/>
        </w:r>
        <w:r w:rsidR="00FB33D8" w:rsidRPr="0003740E">
          <w:rPr>
            <w:rFonts w:ascii="彩虹粗仿宋" w:eastAsia="彩虹粗仿宋" w:hAnsi="宋体" w:hint="eastAsia"/>
            <w:noProof/>
            <w:webHidden/>
            <w:szCs w:val="21"/>
          </w:rPr>
          <w:fldChar w:fldCharType="begin"/>
        </w:r>
        <w:r w:rsidR="00E22132" w:rsidRPr="0003740E">
          <w:rPr>
            <w:rFonts w:ascii="彩虹粗仿宋" w:eastAsia="彩虹粗仿宋" w:hAnsi="宋体"/>
            <w:noProof/>
            <w:webHidden/>
            <w:szCs w:val="21"/>
          </w:rPr>
          <w:instrText xml:space="preserve"> PAGEREF _Toc124325904 \h </w:instrText>
        </w:r>
        <w:r w:rsidR="00FB33D8" w:rsidRPr="0003740E">
          <w:rPr>
            <w:rFonts w:ascii="彩虹粗仿宋" w:eastAsia="彩虹粗仿宋" w:hAnsi="宋体" w:hint="eastAsia"/>
            <w:noProof/>
            <w:webHidden/>
            <w:szCs w:val="21"/>
          </w:rPr>
        </w:r>
        <w:r w:rsidR="00FB33D8" w:rsidRPr="0003740E">
          <w:rPr>
            <w:rFonts w:ascii="彩虹粗仿宋" w:eastAsia="彩虹粗仿宋" w:hAnsi="宋体" w:hint="eastAsia"/>
            <w:noProof/>
            <w:webHidden/>
            <w:szCs w:val="21"/>
          </w:rPr>
          <w:fldChar w:fldCharType="separate"/>
        </w:r>
        <w:r w:rsidR="00E22132" w:rsidRPr="0003740E">
          <w:rPr>
            <w:rFonts w:ascii="彩虹粗仿宋" w:eastAsia="彩虹粗仿宋" w:hAnsi="宋体"/>
            <w:noProof/>
            <w:webHidden/>
            <w:szCs w:val="21"/>
          </w:rPr>
          <w:t>28</w:t>
        </w:r>
        <w:r w:rsidR="00FB33D8" w:rsidRPr="0003740E">
          <w:rPr>
            <w:rFonts w:ascii="彩虹粗仿宋" w:eastAsia="彩虹粗仿宋" w:hAnsi="宋体" w:hint="eastAsia"/>
            <w:noProof/>
            <w:webHidden/>
            <w:szCs w:val="21"/>
          </w:rPr>
          <w:fldChar w:fldCharType="end"/>
        </w:r>
      </w:hyperlink>
    </w:p>
    <w:p w:rsidR="00E22132" w:rsidRPr="001B1B35" w:rsidRDefault="009C04A9" w:rsidP="00E22132">
      <w:pPr>
        <w:pStyle w:val="21"/>
        <w:tabs>
          <w:tab w:val="right" w:leader="dot" w:pos="8494"/>
        </w:tabs>
        <w:rPr>
          <w:rFonts w:ascii="彩虹粗仿宋" w:eastAsia="彩虹粗仿宋" w:hAnsi="宋体"/>
          <w:noProof/>
          <w:sz w:val="18"/>
          <w:szCs w:val="18"/>
        </w:rPr>
      </w:pPr>
      <w:hyperlink w:anchor="_Toc124325905" w:history="1">
        <w:r w:rsidR="00E22132" w:rsidRPr="0003740E">
          <w:rPr>
            <w:rStyle w:val="a9"/>
            <w:rFonts w:ascii="彩虹粗仿宋" w:eastAsia="彩虹粗仿宋" w:hAnsi="宋体" w:hint="eastAsia"/>
            <w:noProof/>
            <w:szCs w:val="21"/>
          </w:rPr>
          <w:t>二十一、托管协议的签订</w:t>
        </w:r>
        <w:r w:rsidR="00E22132" w:rsidRPr="0003740E">
          <w:rPr>
            <w:rFonts w:ascii="彩虹粗仿宋" w:eastAsia="彩虹粗仿宋" w:hAnsi="宋体"/>
            <w:noProof/>
            <w:webHidden/>
            <w:szCs w:val="21"/>
          </w:rPr>
          <w:tab/>
        </w:r>
        <w:r w:rsidR="00FB33D8" w:rsidRPr="0003740E">
          <w:rPr>
            <w:rFonts w:ascii="彩虹粗仿宋" w:eastAsia="彩虹粗仿宋" w:hAnsi="宋体" w:hint="eastAsia"/>
            <w:noProof/>
            <w:webHidden/>
            <w:szCs w:val="21"/>
          </w:rPr>
          <w:fldChar w:fldCharType="begin"/>
        </w:r>
        <w:r w:rsidR="00E22132" w:rsidRPr="0003740E">
          <w:rPr>
            <w:rFonts w:ascii="彩虹粗仿宋" w:eastAsia="彩虹粗仿宋" w:hAnsi="宋体"/>
            <w:noProof/>
            <w:webHidden/>
            <w:szCs w:val="21"/>
          </w:rPr>
          <w:instrText xml:space="preserve"> PAGEREF _Toc124325905 \h </w:instrText>
        </w:r>
        <w:r w:rsidR="00FB33D8" w:rsidRPr="0003740E">
          <w:rPr>
            <w:rFonts w:ascii="彩虹粗仿宋" w:eastAsia="彩虹粗仿宋" w:hAnsi="宋体" w:hint="eastAsia"/>
            <w:noProof/>
            <w:webHidden/>
            <w:szCs w:val="21"/>
          </w:rPr>
        </w:r>
        <w:r w:rsidR="00FB33D8" w:rsidRPr="0003740E">
          <w:rPr>
            <w:rFonts w:ascii="彩虹粗仿宋" w:eastAsia="彩虹粗仿宋" w:hAnsi="宋体" w:hint="eastAsia"/>
            <w:noProof/>
            <w:webHidden/>
            <w:szCs w:val="21"/>
          </w:rPr>
          <w:fldChar w:fldCharType="separate"/>
        </w:r>
        <w:r w:rsidR="00E22132" w:rsidRPr="0003740E">
          <w:rPr>
            <w:rFonts w:ascii="彩虹粗仿宋" w:eastAsia="彩虹粗仿宋" w:hAnsi="宋体"/>
            <w:noProof/>
            <w:webHidden/>
            <w:szCs w:val="21"/>
          </w:rPr>
          <w:t>28</w:t>
        </w:r>
        <w:r w:rsidR="00FB33D8" w:rsidRPr="0003740E">
          <w:rPr>
            <w:rFonts w:ascii="彩虹粗仿宋" w:eastAsia="彩虹粗仿宋" w:hAnsi="宋体" w:hint="eastAsia"/>
            <w:noProof/>
            <w:webHidden/>
            <w:szCs w:val="21"/>
          </w:rPr>
          <w:fldChar w:fldCharType="end"/>
        </w:r>
      </w:hyperlink>
    </w:p>
    <w:p w:rsidR="00E22132" w:rsidRDefault="00FB33D8" w:rsidP="00E22132">
      <w:pPr>
        <w:ind w:firstLine="560"/>
        <w:rPr>
          <w:rFonts w:ascii="彩虹粗仿宋" w:eastAsia="彩虹粗仿宋" w:hAnsi="宋体" w:cs="Arial"/>
          <w:kern w:val="0"/>
          <w:sz w:val="24"/>
        </w:rPr>
      </w:pPr>
      <w:r w:rsidRPr="004565B1">
        <w:rPr>
          <w:rFonts w:ascii="彩虹粗仿宋" w:eastAsia="彩虹粗仿宋" w:hAnsi="宋体" w:hint="eastAsia"/>
          <w:sz w:val="28"/>
        </w:rPr>
        <w:fldChar w:fldCharType="end"/>
      </w:r>
      <w:r w:rsidR="00E22132">
        <w:rPr>
          <w:rFonts w:ascii="彩虹粗仿宋" w:eastAsia="彩虹粗仿宋" w:hAnsi="宋体" w:cs="Arial" w:hint="eastAsia"/>
          <w:kern w:val="0"/>
          <w:sz w:val="24"/>
        </w:rPr>
        <w:t xml:space="preserve">    </w:t>
      </w:r>
      <w:r w:rsidR="00E22132" w:rsidRPr="004565B1">
        <w:rPr>
          <w:rFonts w:ascii="彩虹粗仿宋" w:eastAsia="彩虹粗仿宋" w:hAnsi="宋体" w:cs="Arial" w:hint="eastAsia"/>
          <w:kern w:val="0"/>
          <w:sz w:val="24"/>
        </w:rPr>
        <w:t>鉴于</w:t>
      </w:r>
      <w:r w:rsidR="00E22132">
        <w:rPr>
          <w:rFonts w:ascii="彩虹粗仿宋" w:eastAsia="彩虹粗仿宋" w:hAnsi="宋体" w:cs="Arial" w:hint="eastAsia"/>
          <w:kern w:val="0"/>
          <w:sz w:val="24"/>
        </w:rPr>
        <w:t>兴业</w:t>
      </w:r>
      <w:r w:rsidR="00E22132"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proofErr w:type="gramStart"/>
      <w:r w:rsidR="00E22132" w:rsidRPr="006676CA">
        <w:rPr>
          <w:rFonts w:ascii="彩虹粗仿宋" w:eastAsia="彩虹粗仿宋" w:hAnsi="宋体" w:cs="Arial" w:hint="eastAsia"/>
          <w:kern w:val="0"/>
          <w:sz w:val="24"/>
        </w:rPr>
        <w:t>兴业裕恒债券</w:t>
      </w:r>
      <w:proofErr w:type="gramEnd"/>
      <w:r w:rsidR="00E22132" w:rsidRPr="006676CA">
        <w:rPr>
          <w:rFonts w:ascii="彩虹粗仿宋" w:eastAsia="彩虹粗仿宋" w:hAnsi="宋体" w:cs="Arial" w:hint="eastAsia"/>
          <w:kern w:val="0"/>
          <w:sz w:val="24"/>
        </w:rPr>
        <w:t>型证券投资基金</w:t>
      </w:r>
      <w:r w:rsidR="00E22132" w:rsidRPr="004565B1">
        <w:rPr>
          <w:rFonts w:ascii="彩虹粗仿宋" w:eastAsia="彩虹粗仿宋" w:hAnsi="宋体" w:cs="Arial" w:hint="eastAsia"/>
          <w:kern w:val="0"/>
          <w:sz w:val="24"/>
        </w:rPr>
        <w:t>；</w:t>
      </w:r>
    </w:p>
    <w:p w:rsidR="00E22132" w:rsidRPr="004565B1" w:rsidRDefault="00E22132" w:rsidP="00E22132">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E22132" w:rsidRPr="004565B1" w:rsidRDefault="00E22132" w:rsidP="00E22132">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兴业</w:t>
      </w:r>
      <w:r w:rsidRPr="004565B1">
        <w:rPr>
          <w:rFonts w:ascii="彩虹粗仿宋" w:eastAsia="彩虹粗仿宋" w:hAnsi="宋体" w:cs="Arial" w:hint="eastAsia"/>
          <w:kern w:val="0"/>
          <w:sz w:val="24"/>
        </w:rPr>
        <w:t>基金管理有限公司拟担任</w:t>
      </w:r>
      <w:proofErr w:type="gramStart"/>
      <w:r w:rsidRPr="006676CA">
        <w:rPr>
          <w:rFonts w:ascii="彩虹粗仿宋" w:eastAsia="彩虹粗仿宋" w:hAnsi="宋体" w:cs="Arial" w:hint="eastAsia"/>
          <w:kern w:val="0"/>
          <w:sz w:val="24"/>
        </w:rPr>
        <w:t>兴业裕恒债券</w:t>
      </w:r>
      <w:proofErr w:type="gramEnd"/>
      <w:r w:rsidRPr="006676CA">
        <w:rPr>
          <w:rFonts w:ascii="彩虹粗仿宋" w:eastAsia="彩虹粗仿宋" w:hAnsi="宋体" w:cs="Arial" w:hint="eastAsia"/>
          <w:kern w:val="0"/>
          <w:sz w:val="24"/>
        </w:rPr>
        <w:t>型证券投资基金</w:t>
      </w:r>
      <w:r w:rsidRPr="004565B1">
        <w:rPr>
          <w:rFonts w:ascii="彩虹粗仿宋" w:eastAsia="彩虹粗仿宋" w:hAnsi="宋体" w:cs="Arial" w:hint="eastAsia"/>
          <w:kern w:val="0"/>
          <w:sz w:val="24"/>
        </w:rPr>
        <w:t>的基金管理人，中国建设银行股份有限公司拟担任</w:t>
      </w:r>
      <w:proofErr w:type="gramStart"/>
      <w:r w:rsidRPr="006676CA">
        <w:rPr>
          <w:rFonts w:ascii="彩虹粗仿宋" w:eastAsia="彩虹粗仿宋" w:hAnsi="宋体" w:cs="Arial" w:hint="eastAsia"/>
          <w:kern w:val="0"/>
          <w:sz w:val="24"/>
        </w:rPr>
        <w:t>兴业裕恒债券</w:t>
      </w:r>
      <w:proofErr w:type="gramEnd"/>
      <w:r w:rsidRPr="006676CA">
        <w:rPr>
          <w:rFonts w:ascii="彩虹粗仿宋" w:eastAsia="彩虹粗仿宋" w:hAnsi="宋体" w:cs="Arial" w:hint="eastAsia"/>
          <w:kern w:val="0"/>
          <w:sz w:val="24"/>
        </w:rPr>
        <w:t>型证券投资基金</w:t>
      </w:r>
      <w:r w:rsidRPr="004565B1">
        <w:rPr>
          <w:rFonts w:ascii="彩虹粗仿宋" w:eastAsia="彩虹粗仿宋" w:hAnsi="宋体" w:cs="Arial" w:hint="eastAsia"/>
          <w:kern w:val="0"/>
          <w:sz w:val="24"/>
        </w:rPr>
        <w:t>的基金托管人；</w:t>
      </w:r>
    </w:p>
    <w:p w:rsidR="00E22132" w:rsidRPr="004565B1" w:rsidRDefault="00E22132" w:rsidP="00E22132">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proofErr w:type="gramStart"/>
      <w:r w:rsidRPr="006676CA">
        <w:rPr>
          <w:rFonts w:ascii="彩虹粗仿宋" w:eastAsia="彩虹粗仿宋" w:hAnsi="宋体" w:cs="Arial" w:hint="eastAsia"/>
          <w:kern w:val="0"/>
          <w:sz w:val="24"/>
        </w:rPr>
        <w:t>兴业裕恒债券</w:t>
      </w:r>
      <w:proofErr w:type="gramEnd"/>
      <w:r w:rsidRPr="006676CA">
        <w:rPr>
          <w:rFonts w:ascii="彩虹粗仿宋" w:eastAsia="彩虹粗仿宋" w:hAnsi="宋体" w:cs="Arial" w:hint="eastAsia"/>
          <w:kern w:val="0"/>
          <w:sz w:val="24"/>
        </w:rPr>
        <w:t>型证券投资基金</w:t>
      </w:r>
      <w:r w:rsidRPr="004565B1">
        <w:rPr>
          <w:rFonts w:ascii="彩虹粗仿宋" w:eastAsia="彩虹粗仿宋" w:hAnsi="宋体" w:cs="Arial" w:hint="eastAsia"/>
          <w:kern w:val="0"/>
          <w:sz w:val="24"/>
        </w:rPr>
        <w:t>的基金管理人和基金托管人之间的权利义务关系，特制订本托管协议；</w:t>
      </w:r>
    </w:p>
    <w:p w:rsidR="00E22132" w:rsidRPr="004565B1" w:rsidRDefault="00E22132" w:rsidP="00E22132">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sidRPr="006676CA">
        <w:rPr>
          <w:rFonts w:ascii="彩虹粗仿宋" w:eastAsia="彩虹粗仿宋" w:hAnsi="宋体" w:cs="Arial" w:hint="eastAsia"/>
          <w:kern w:val="0"/>
          <w:sz w:val="24"/>
        </w:rPr>
        <w:t>兴业裕恒债券型证券投资基金</w:t>
      </w:r>
      <w:r w:rsidRPr="004565B1">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rsidR="00E22132" w:rsidRPr="004565B1" w:rsidRDefault="00E22132" w:rsidP="00E22132">
      <w:pPr>
        <w:rPr>
          <w:rFonts w:ascii="彩虹粗仿宋" w:eastAsia="彩虹粗仿宋"/>
          <w:sz w:val="24"/>
          <w:lang w:val="en-GB"/>
        </w:rPr>
      </w:pPr>
    </w:p>
    <w:p w:rsidR="00E22132" w:rsidRPr="004565B1" w:rsidRDefault="00E22132" w:rsidP="00E22132">
      <w:pPr>
        <w:pStyle w:val="2"/>
        <w:jc w:val="center"/>
        <w:rPr>
          <w:rFonts w:ascii="彩虹粗仿宋" w:eastAsia="彩虹粗仿宋"/>
        </w:rPr>
      </w:pPr>
      <w:bookmarkStart w:id="0" w:name="_Toc124325885"/>
      <w:r w:rsidRPr="004565B1">
        <w:rPr>
          <w:rFonts w:ascii="彩虹粗仿宋" w:eastAsia="彩虹粗仿宋" w:hint="eastAsia"/>
        </w:rPr>
        <w:t>一、基金托管协议当事人</w:t>
      </w:r>
      <w:bookmarkEnd w:id="0"/>
    </w:p>
    <w:p w:rsidR="00E22132" w:rsidRPr="004565B1" w:rsidRDefault="00E22132" w:rsidP="00E2213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sidRPr="00A24445">
        <w:rPr>
          <w:rFonts w:ascii="彩虹粗仿宋" w:eastAsia="彩虹粗仿宋" w:hAnsi="宋体" w:cs="Arial" w:hint="eastAsia"/>
          <w:sz w:val="24"/>
        </w:rPr>
        <w:t>兴业基金管理有限公司</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Pr="00A24445">
        <w:rPr>
          <w:rFonts w:ascii="彩虹粗仿宋" w:eastAsia="彩虹粗仿宋" w:hAnsi="宋体" w:cs="Arial" w:hint="eastAsia"/>
          <w:sz w:val="24"/>
        </w:rPr>
        <w:t>福建省福州市鼓楼区</w:t>
      </w:r>
      <w:proofErr w:type="gramStart"/>
      <w:r w:rsidRPr="00A24445">
        <w:rPr>
          <w:rFonts w:ascii="彩虹粗仿宋" w:eastAsia="彩虹粗仿宋" w:hAnsi="宋体" w:cs="Arial" w:hint="eastAsia"/>
          <w:sz w:val="24"/>
        </w:rPr>
        <w:t>五四</w:t>
      </w:r>
      <w:proofErr w:type="gramEnd"/>
      <w:r w:rsidRPr="00A24445">
        <w:rPr>
          <w:rFonts w:ascii="彩虹粗仿宋" w:eastAsia="彩虹粗仿宋" w:hAnsi="宋体" w:cs="Arial" w:hint="eastAsia"/>
          <w:sz w:val="24"/>
        </w:rPr>
        <w:t>路137号信和广场25楼</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Pr="00A24445">
        <w:rPr>
          <w:rFonts w:ascii="彩虹粗仿宋" w:eastAsia="彩虹粗仿宋" w:hAnsi="宋体" w:cs="Arial" w:hint="eastAsia"/>
          <w:sz w:val="24"/>
        </w:rPr>
        <w:t>上海市浦东新区浦明路198号财富金融广场7号楼</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邮政编码：</w:t>
      </w:r>
      <w:r>
        <w:rPr>
          <w:rFonts w:ascii="彩虹粗仿宋" w:eastAsia="彩虹粗仿宋" w:hAnsi="宋体" w:cs="Arial" w:hint="eastAsia"/>
          <w:sz w:val="24"/>
        </w:rPr>
        <w:t>200120</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proofErr w:type="gramStart"/>
      <w:r w:rsidRPr="00A24445">
        <w:rPr>
          <w:rFonts w:ascii="彩虹粗仿宋" w:eastAsia="彩虹粗仿宋" w:hAnsi="宋体" w:cs="Arial" w:hint="eastAsia"/>
          <w:sz w:val="24"/>
        </w:rPr>
        <w:t>卓</w:t>
      </w:r>
      <w:proofErr w:type="gramEnd"/>
      <w:r w:rsidRPr="00A24445">
        <w:rPr>
          <w:rFonts w:ascii="彩虹粗仿宋" w:eastAsia="彩虹粗仿宋" w:hAnsi="宋体" w:cs="Arial" w:hint="eastAsia"/>
          <w:sz w:val="24"/>
        </w:rPr>
        <w:t>新章</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sidRPr="00A24445">
        <w:rPr>
          <w:rFonts w:ascii="彩虹粗仿宋" w:eastAsia="彩虹粗仿宋" w:hAnsi="宋体" w:cs="Arial" w:hint="eastAsia"/>
          <w:sz w:val="24"/>
        </w:rPr>
        <w:t>2013年4月17日</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w:t>
      </w:r>
      <w:r w:rsidRPr="00A24445">
        <w:rPr>
          <w:rFonts w:ascii="彩虹粗仿宋" w:eastAsia="彩虹粗仿宋" w:hAnsi="宋体" w:cs="Arial" w:hint="eastAsia"/>
          <w:sz w:val="24"/>
        </w:rPr>
        <w:t>中国证监会证监许可[2013]288号</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sidRPr="00A24445">
        <w:rPr>
          <w:rFonts w:ascii="彩虹粗仿宋" w:eastAsia="彩虹粗仿宋" w:hAnsi="宋体" w:cs="Arial" w:hint="eastAsia"/>
          <w:sz w:val="24"/>
        </w:rPr>
        <w:t>有限责任公司</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A24445">
        <w:rPr>
          <w:rFonts w:ascii="彩虹粗仿宋" w:eastAsia="彩虹粗仿宋" w:hAnsi="宋体" w:cs="Arial" w:hint="eastAsia"/>
          <w:sz w:val="24"/>
        </w:rPr>
        <w:t>5亿元人民币</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sidRPr="00A24445">
        <w:rPr>
          <w:rFonts w:ascii="彩虹粗仿宋" w:eastAsia="彩虹粗仿宋" w:hAnsi="宋体" w:cs="Arial" w:hint="eastAsia"/>
          <w:sz w:val="24"/>
        </w:rPr>
        <w:t>持续经营</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sidRPr="00A24445">
        <w:rPr>
          <w:rFonts w:ascii="彩虹粗仿宋" w:eastAsia="彩虹粗仿宋" w:hAnsi="宋体" w:cs="Arial" w:hint="eastAsia"/>
          <w:sz w:val="24"/>
        </w:rPr>
        <w:t>基金募集、基金销售、资产管理、特定资产管理以及中国证监会许可的其它业务</w:t>
      </w:r>
    </w:p>
    <w:p w:rsidR="00E22132" w:rsidRPr="004565B1" w:rsidRDefault="00E22132" w:rsidP="00E2213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法定代表人：王洪章</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4565B1">
          <w:rPr>
            <w:rFonts w:ascii="彩虹粗仿宋" w:eastAsia="彩虹粗仿宋" w:hAnsi="宋体" w:cs="Arial" w:hint="eastAsia"/>
            <w:sz w:val="24"/>
          </w:rPr>
          <w:t>2004年09月17日</w:t>
        </w:r>
      </w:smartTag>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1" w:name="OLE_LINK3"/>
      <w:r w:rsidRPr="004565B1">
        <w:rPr>
          <w:rFonts w:ascii="彩虹粗仿宋" w:eastAsia="彩虹粗仿宋" w:hAnsi="宋体" w:cs="Arial" w:hint="eastAsia"/>
          <w:sz w:val="24"/>
        </w:rPr>
        <w:t>]</w:t>
      </w:r>
      <w:bookmarkEnd w:id="1"/>
      <w:r w:rsidRPr="004565B1">
        <w:rPr>
          <w:rFonts w:ascii="彩虹粗仿宋" w:eastAsia="彩虹粗仿宋" w:hAnsi="宋体" w:cs="Arial" w:hint="eastAsia"/>
          <w:sz w:val="24"/>
        </w:rPr>
        <w:t>12号</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rsidR="00E22132" w:rsidRPr="004565B1" w:rsidRDefault="00E22132" w:rsidP="00E22132">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E22132" w:rsidRPr="004565B1" w:rsidRDefault="00E22132" w:rsidP="00E22132">
      <w:pPr>
        <w:rPr>
          <w:rFonts w:ascii="彩虹粗仿宋" w:eastAsia="彩虹粗仿宋"/>
          <w:sz w:val="24"/>
        </w:rPr>
      </w:pPr>
    </w:p>
    <w:p w:rsidR="00E22132" w:rsidRPr="004565B1" w:rsidRDefault="00E22132" w:rsidP="00E22132">
      <w:pPr>
        <w:pStyle w:val="2"/>
        <w:jc w:val="center"/>
        <w:rPr>
          <w:rFonts w:ascii="彩虹粗仿宋" w:eastAsia="彩虹粗仿宋"/>
          <w:sz w:val="30"/>
        </w:rPr>
      </w:pPr>
      <w:bookmarkStart w:id="2" w:name="_Toc124325886"/>
      <w:r w:rsidRPr="004565B1">
        <w:rPr>
          <w:rFonts w:ascii="彩虹粗仿宋" w:eastAsia="彩虹粗仿宋" w:hint="eastAsia"/>
          <w:sz w:val="30"/>
        </w:rPr>
        <w:t>二、基金托管协议的依据、目的和原则</w:t>
      </w:r>
      <w:bookmarkEnd w:id="2"/>
    </w:p>
    <w:p w:rsidR="00E22132" w:rsidRPr="004565B1" w:rsidRDefault="00E22132" w:rsidP="00E22132">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rsidR="00E22132" w:rsidRPr="004565B1" w:rsidRDefault="00E22132" w:rsidP="00E22132">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E22132" w:rsidRPr="004565B1" w:rsidRDefault="00E22132" w:rsidP="00E22132">
      <w:pPr>
        <w:rPr>
          <w:rFonts w:ascii="彩虹粗仿宋" w:eastAsia="彩虹粗仿宋"/>
          <w:sz w:val="24"/>
        </w:rPr>
      </w:pPr>
    </w:p>
    <w:p w:rsidR="00E22132" w:rsidRPr="004565B1" w:rsidRDefault="00E22132" w:rsidP="00E22132">
      <w:pPr>
        <w:pStyle w:val="2"/>
        <w:jc w:val="center"/>
        <w:rPr>
          <w:rFonts w:ascii="彩虹粗仿宋" w:eastAsia="彩虹粗仿宋"/>
          <w:sz w:val="30"/>
          <w:szCs w:val="24"/>
        </w:rPr>
      </w:pPr>
      <w:bookmarkStart w:id="3" w:name="_Toc124325887"/>
      <w:r w:rsidRPr="004565B1">
        <w:rPr>
          <w:rFonts w:ascii="彩虹粗仿宋" w:eastAsia="彩虹粗仿宋" w:hint="eastAsia"/>
          <w:sz w:val="30"/>
        </w:rPr>
        <w:lastRenderedPageBreak/>
        <w:t>三、基金托管人对基金管理人的业务监督和核查</w:t>
      </w:r>
      <w:bookmarkEnd w:id="3"/>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E22132" w:rsidRPr="004500A0" w:rsidRDefault="00E22132" w:rsidP="00E22132">
      <w:pPr>
        <w:adjustRightInd w:val="0"/>
        <w:snapToGrid w:val="0"/>
        <w:ind w:firstLineChars="200" w:firstLine="480"/>
        <w:rPr>
          <w:rFonts w:ascii="彩虹粗仿宋" w:eastAsia="彩虹粗仿宋" w:hAnsi="宋体" w:cs="Arial"/>
          <w:bCs/>
          <w:sz w:val="24"/>
        </w:rPr>
      </w:pPr>
      <w:bookmarkStart w:id="4" w:name="OLE_LINK7"/>
      <w:r w:rsidRPr="004500A0">
        <w:rPr>
          <w:rFonts w:ascii="彩虹粗仿宋" w:eastAsia="彩虹粗仿宋" w:hAnsi="宋体" w:cs="Arial" w:hint="eastAsia"/>
          <w:bCs/>
          <w:sz w:val="24"/>
        </w:rPr>
        <w:t>本基金投资于具有良好流动性的金融工具，包括国内依法发行和上市交易的国债、金融债、企业债、公司债、地方政府债、次级债、分离交易可转债所分离出的纯债部分、中小企业私募债券、证券公司短期公司债、央行票据、中期票据、同业存单、短期融资券、资产支持证券、债券回购、协议存款、通知存款、银行存款等以及法律法规或中国证监会允许基金投资的其他金融工具（但须符合中国证监会相关规定）。</w:t>
      </w:r>
      <w:bookmarkEnd w:id="4"/>
    </w:p>
    <w:p w:rsidR="00E22132" w:rsidRPr="004500A0" w:rsidRDefault="00E22132" w:rsidP="00E22132">
      <w:pPr>
        <w:adjustRightInd w:val="0"/>
        <w:snapToGrid w:val="0"/>
        <w:ind w:firstLineChars="200" w:firstLine="480"/>
        <w:rPr>
          <w:rFonts w:ascii="彩虹粗仿宋" w:eastAsia="彩虹粗仿宋" w:hAnsi="宋体" w:cs="Arial"/>
          <w:bCs/>
          <w:sz w:val="24"/>
        </w:rPr>
      </w:pPr>
      <w:r w:rsidRPr="004500A0">
        <w:rPr>
          <w:rFonts w:ascii="彩虹粗仿宋" w:eastAsia="彩虹粗仿宋" w:hAnsi="宋体" w:cs="Arial" w:hint="eastAsia"/>
          <w:bCs/>
          <w:sz w:val="24"/>
        </w:rPr>
        <w:t>本基金不</w:t>
      </w:r>
      <w:r w:rsidR="00BE321A">
        <w:rPr>
          <w:rFonts w:ascii="彩虹粗仿宋" w:eastAsia="彩虹粗仿宋" w:hAnsi="宋体" w:cs="Arial" w:hint="eastAsia"/>
          <w:bCs/>
          <w:sz w:val="24"/>
        </w:rPr>
        <w:t>投资</w:t>
      </w:r>
      <w:r w:rsidRPr="004500A0">
        <w:rPr>
          <w:rFonts w:ascii="彩虹粗仿宋" w:eastAsia="彩虹粗仿宋" w:hAnsi="宋体" w:cs="Arial" w:hint="eastAsia"/>
          <w:bCs/>
          <w:sz w:val="24"/>
        </w:rPr>
        <w:t>股票或权证。本基金不投资可转换债券和可交换债券，但可以投资分离交易可转债上市后分离出来的债券。</w:t>
      </w:r>
    </w:p>
    <w:p w:rsidR="00E22132" w:rsidRPr="004500A0" w:rsidRDefault="00E22132" w:rsidP="00E22132">
      <w:pPr>
        <w:adjustRightInd w:val="0"/>
        <w:snapToGrid w:val="0"/>
        <w:ind w:firstLineChars="200" w:firstLine="480"/>
        <w:rPr>
          <w:rFonts w:ascii="彩虹粗仿宋" w:eastAsia="彩虹粗仿宋" w:hAnsi="宋体" w:cs="Arial"/>
          <w:sz w:val="24"/>
        </w:rPr>
      </w:pPr>
      <w:r w:rsidRPr="004500A0">
        <w:rPr>
          <w:rFonts w:ascii="彩虹粗仿宋" w:eastAsia="彩虹粗仿宋" w:hAnsi="宋体" w:cs="Arial" w:hint="eastAsia"/>
          <w:sz w:val="24"/>
        </w:rPr>
        <w:t>如法律法规或监管机构以后允许基金投资其他品种，基金管理人在履行适当程序后，可以将其纳入投资范围</w:t>
      </w:r>
      <w:r w:rsidRPr="004500A0">
        <w:rPr>
          <w:rFonts w:ascii="彩虹粗仿宋" w:eastAsia="彩虹粗仿宋" w:hAnsi="宋体" w:cs="Arial" w:hint="eastAsia"/>
          <w:bCs/>
          <w:sz w:val="24"/>
        </w:rPr>
        <w:t>，并可依据届时有效的法律法规适时合理地调整投资范围</w:t>
      </w:r>
      <w:r w:rsidRPr="004500A0">
        <w:rPr>
          <w:rFonts w:ascii="彩虹粗仿宋" w:eastAsia="彩虹粗仿宋" w:hAnsi="宋体" w:cs="Arial" w:hint="eastAsia"/>
          <w:sz w:val="24"/>
        </w:rPr>
        <w:t>。</w:t>
      </w:r>
    </w:p>
    <w:p w:rsidR="00E22132" w:rsidRPr="004565B1" w:rsidRDefault="00E22132" w:rsidP="00E22132">
      <w:pPr>
        <w:adjustRightInd w:val="0"/>
        <w:snapToGrid w:val="0"/>
        <w:ind w:firstLineChars="200" w:firstLine="480"/>
        <w:rPr>
          <w:rFonts w:ascii="彩虹粗仿宋" w:eastAsia="彩虹粗仿宋"/>
          <w:sz w:val="24"/>
          <w:szCs w:val="30"/>
        </w:rPr>
      </w:pPr>
      <w:r w:rsidRPr="004500A0">
        <w:rPr>
          <w:rFonts w:ascii="彩虹粗仿宋" w:eastAsia="彩虹粗仿宋" w:hAnsi="宋体" w:cs="Arial" w:hint="eastAsia"/>
          <w:sz w:val="24"/>
        </w:rPr>
        <w:t>基金的投资组合比例为：</w:t>
      </w:r>
      <w:r w:rsidRPr="004500A0">
        <w:rPr>
          <w:rFonts w:ascii="彩虹粗仿宋" w:eastAsia="彩虹粗仿宋" w:hAnsi="宋体" w:cs="Arial" w:hint="eastAsia"/>
          <w:bCs/>
          <w:sz w:val="24"/>
        </w:rPr>
        <w:t>本基金投资于债券资产的比例不低于基金资产的</w:t>
      </w:r>
      <w:r w:rsidRPr="004500A0">
        <w:rPr>
          <w:rFonts w:ascii="彩虹粗仿宋" w:eastAsia="彩虹粗仿宋" w:hAnsi="宋体" w:cs="Arial"/>
          <w:bCs/>
          <w:sz w:val="24"/>
        </w:rPr>
        <w:t>80%</w:t>
      </w:r>
      <w:r w:rsidRPr="004500A0">
        <w:rPr>
          <w:rFonts w:ascii="彩虹粗仿宋" w:eastAsia="彩虹粗仿宋" w:hAnsi="宋体" w:cs="Arial" w:hint="eastAsia"/>
          <w:bCs/>
          <w:sz w:val="24"/>
        </w:rPr>
        <w:t>，现金或到期日在一年以内的政府债券占基金资产净值的比例不低于</w:t>
      </w:r>
      <w:r w:rsidRPr="004500A0">
        <w:rPr>
          <w:rFonts w:ascii="彩虹粗仿宋" w:eastAsia="彩虹粗仿宋" w:hAnsi="宋体" w:cs="Arial"/>
          <w:bCs/>
          <w:sz w:val="24"/>
        </w:rPr>
        <w:t>5%</w:t>
      </w:r>
      <w:r w:rsidRPr="004500A0">
        <w:rPr>
          <w:rFonts w:ascii="彩虹粗仿宋" w:eastAsia="彩虹粗仿宋" w:hAnsi="宋体" w:cs="Arial" w:hint="eastAsia"/>
          <w:bCs/>
          <w:sz w:val="24"/>
        </w:rPr>
        <w:t>。</w:t>
      </w:r>
    </w:p>
    <w:p w:rsidR="00E22132" w:rsidRPr="004565B1" w:rsidRDefault="00E22132" w:rsidP="00E22132">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E22132" w:rsidRPr="004500A0" w:rsidRDefault="00E22132" w:rsidP="00E22132">
      <w:pPr>
        <w:adjustRightInd w:val="0"/>
        <w:snapToGrid w:val="0"/>
        <w:ind w:firstLineChars="200" w:firstLine="480"/>
        <w:rPr>
          <w:rFonts w:ascii="彩虹粗仿宋" w:eastAsia="彩虹粗仿宋"/>
          <w:sz w:val="24"/>
        </w:rPr>
      </w:pPr>
      <w:r w:rsidRPr="0003740E">
        <w:rPr>
          <w:rFonts w:ascii="彩虹粗仿宋" w:eastAsia="彩虹粗仿宋" w:hint="eastAsia"/>
          <w:bCs/>
          <w:sz w:val="24"/>
        </w:rPr>
        <w:t>基金的投资组合应遵循以下限制：</w:t>
      </w:r>
    </w:p>
    <w:p w:rsidR="00E22132" w:rsidRPr="004500A0" w:rsidRDefault="00E22132" w:rsidP="00E22132">
      <w:pPr>
        <w:adjustRightInd w:val="0"/>
        <w:snapToGrid w:val="0"/>
        <w:ind w:firstLineChars="200" w:firstLine="480"/>
        <w:rPr>
          <w:rFonts w:ascii="彩虹粗仿宋" w:eastAsia="彩虹粗仿宋"/>
          <w:sz w:val="24"/>
        </w:rPr>
      </w:pPr>
      <w:r w:rsidRPr="0003740E">
        <w:rPr>
          <w:rFonts w:ascii="彩虹粗仿宋" w:eastAsia="彩虹粗仿宋"/>
          <w:sz w:val="24"/>
        </w:rPr>
        <w:t>1</w:t>
      </w:r>
      <w:r>
        <w:rPr>
          <w:rFonts w:ascii="彩虹粗仿宋" w:eastAsia="彩虹粗仿宋" w:hint="eastAsia"/>
          <w:sz w:val="24"/>
        </w:rPr>
        <w:t>、</w:t>
      </w:r>
      <w:r w:rsidRPr="0003740E">
        <w:rPr>
          <w:rFonts w:ascii="彩虹粗仿宋" w:eastAsia="彩虹粗仿宋" w:hint="eastAsia"/>
          <w:bCs/>
          <w:sz w:val="24"/>
        </w:rPr>
        <w:t>本基金投资于债券资产的比例不低于基金资产的</w:t>
      </w:r>
      <w:r w:rsidRPr="0003740E">
        <w:rPr>
          <w:rFonts w:ascii="彩虹粗仿宋" w:eastAsia="彩虹粗仿宋"/>
          <w:bCs/>
          <w:sz w:val="24"/>
        </w:rPr>
        <w:t>80%</w:t>
      </w:r>
      <w:r w:rsidRPr="0003740E">
        <w:rPr>
          <w:rFonts w:ascii="彩虹粗仿宋" w:eastAsia="彩虹粗仿宋" w:hint="eastAsia"/>
          <w:bCs/>
          <w:sz w:val="24"/>
        </w:rPr>
        <w:t>；</w:t>
      </w:r>
    </w:p>
    <w:p w:rsidR="00E22132" w:rsidRPr="004500A0" w:rsidRDefault="00E22132" w:rsidP="00E22132">
      <w:pPr>
        <w:adjustRightInd w:val="0"/>
        <w:snapToGrid w:val="0"/>
        <w:ind w:firstLineChars="200" w:firstLine="480"/>
        <w:rPr>
          <w:rFonts w:ascii="彩虹粗仿宋" w:eastAsia="彩虹粗仿宋"/>
          <w:bCs/>
          <w:sz w:val="24"/>
        </w:rPr>
      </w:pPr>
      <w:r w:rsidRPr="0003740E">
        <w:rPr>
          <w:rFonts w:ascii="彩虹粗仿宋" w:eastAsia="彩虹粗仿宋"/>
          <w:bCs/>
          <w:sz w:val="24"/>
        </w:rPr>
        <w:t>2</w:t>
      </w:r>
      <w:r>
        <w:rPr>
          <w:rFonts w:ascii="彩虹粗仿宋" w:eastAsia="彩虹粗仿宋" w:hint="eastAsia"/>
          <w:bCs/>
          <w:sz w:val="24"/>
        </w:rPr>
        <w:t>、</w:t>
      </w:r>
      <w:r w:rsidRPr="0003740E">
        <w:rPr>
          <w:rFonts w:ascii="彩虹粗仿宋" w:eastAsia="彩虹粗仿宋" w:hint="eastAsia"/>
          <w:bCs/>
          <w:sz w:val="24"/>
        </w:rPr>
        <w:t>保持不低于基金资产净值</w:t>
      </w:r>
      <w:r w:rsidRPr="0003740E">
        <w:rPr>
          <w:rFonts w:ascii="彩虹粗仿宋" w:eastAsia="彩虹粗仿宋"/>
          <w:bCs/>
          <w:sz w:val="24"/>
        </w:rPr>
        <w:t>5</w:t>
      </w:r>
      <w:r w:rsidRPr="0003740E">
        <w:rPr>
          <w:rFonts w:ascii="彩虹粗仿宋" w:eastAsia="彩虹粗仿宋" w:hint="eastAsia"/>
          <w:bCs/>
          <w:sz w:val="24"/>
        </w:rPr>
        <w:t>%的现金或者到期日在一年以内的政府债券；</w:t>
      </w:r>
    </w:p>
    <w:p w:rsidR="00E22132" w:rsidRPr="004500A0" w:rsidRDefault="00E22132" w:rsidP="00E22132">
      <w:pPr>
        <w:adjustRightInd w:val="0"/>
        <w:snapToGrid w:val="0"/>
        <w:ind w:firstLineChars="200" w:firstLine="480"/>
        <w:rPr>
          <w:rFonts w:ascii="彩虹粗仿宋" w:eastAsia="彩虹粗仿宋"/>
          <w:sz w:val="24"/>
        </w:rPr>
      </w:pPr>
      <w:r w:rsidRPr="0003740E">
        <w:rPr>
          <w:rFonts w:ascii="彩虹粗仿宋" w:eastAsia="彩虹粗仿宋"/>
          <w:bCs/>
          <w:sz w:val="24"/>
        </w:rPr>
        <w:t>3</w:t>
      </w:r>
      <w:r>
        <w:rPr>
          <w:rFonts w:ascii="彩虹粗仿宋" w:eastAsia="彩虹粗仿宋" w:hint="eastAsia"/>
          <w:bCs/>
          <w:sz w:val="24"/>
        </w:rPr>
        <w:t>、</w:t>
      </w:r>
      <w:r w:rsidRPr="0003740E">
        <w:rPr>
          <w:rFonts w:ascii="彩虹粗仿宋" w:eastAsia="彩虹粗仿宋" w:hint="eastAsia"/>
          <w:sz w:val="24"/>
        </w:rPr>
        <w:t>本基金持有一家公司</w:t>
      </w:r>
      <w:r w:rsidRPr="0003740E">
        <w:rPr>
          <w:rFonts w:ascii="彩虹粗仿宋" w:eastAsia="彩虹粗仿宋" w:hint="eastAsia"/>
          <w:bCs/>
          <w:sz w:val="24"/>
        </w:rPr>
        <w:t>发行</w:t>
      </w:r>
      <w:r w:rsidRPr="0003740E">
        <w:rPr>
          <w:rFonts w:ascii="彩虹粗仿宋" w:eastAsia="彩虹粗仿宋" w:hint="eastAsia"/>
          <w:sz w:val="24"/>
        </w:rPr>
        <w:t>的</w:t>
      </w:r>
      <w:r w:rsidRPr="0003740E">
        <w:rPr>
          <w:rFonts w:ascii="彩虹粗仿宋" w:eastAsia="彩虹粗仿宋" w:hint="eastAsia"/>
          <w:bCs/>
          <w:sz w:val="24"/>
        </w:rPr>
        <w:t>证券</w:t>
      </w:r>
      <w:r w:rsidRPr="0003740E">
        <w:rPr>
          <w:rFonts w:ascii="彩虹粗仿宋" w:eastAsia="彩虹粗仿宋" w:hint="eastAsia"/>
          <w:sz w:val="24"/>
        </w:rPr>
        <w:t>，其市值不超过基金资产净值的10</w:t>
      </w:r>
      <w:r w:rsidRPr="0003740E">
        <w:rPr>
          <w:rFonts w:ascii="彩虹粗仿宋" w:eastAsia="彩虹粗仿宋"/>
          <w:bCs/>
          <w:sz w:val="24"/>
        </w:rPr>
        <w:t>%</w:t>
      </w:r>
      <w:r w:rsidRPr="0003740E">
        <w:rPr>
          <w:rFonts w:ascii="彩虹粗仿宋" w:eastAsia="彩虹粗仿宋" w:hint="eastAsia"/>
          <w:sz w:val="24"/>
        </w:rPr>
        <w:t>；</w:t>
      </w:r>
    </w:p>
    <w:p w:rsidR="00E22132" w:rsidRPr="004500A0" w:rsidRDefault="00E22132" w:rsidP="00E22132">
      <w:pPr>
        <w:adjustRightInd w:val="0"/>
        <w:snapToGrid w:val="0"/>
        <w:ind w:firstLineChars="200" w:firstLine="480"/>
        <w:rPr>
          <w:rFonts w:ascii="彩虹粗仿宋" w:eastAsia="彩虹粗仿宋"/>
          <w:sz w:val="24"/>
        </w:rPr>
      </w:pPr>
      <w:r w:rsidRPr="0003740E">
        <w:rPr>
          <w:rFonts w:ascii="彩虹粗仿宋" w:eastAsia="彩虹粗仿宋"/>
          <w:bCs/>
          <w:sz w:val="24"/>
        </w:rPr>
        <w:t>4</w:t>
      </w:r>
      <w:r>
        <w:rPr>
          <w:rFonts w:ascii="彩虹粗仿宋" w:eastAsia="彩虹粗仿宋" w:hint="eastAsia"/>
          <w:bCs/>
          <w:sz w:val="24"/>
        </w:rPr>
        <w:t>、</w:t>
      </w:r>
      <w:r w:rsidRPr="0003740E">
        <w:rPr>
          <w:rFonts w:ascii="彩虹粗仿宋" w:eastAsia="彩虹粗仿宋" w:hint="eastAsia"/>
          <w:sz w:val="24"/>
        </w:rPr>
        <w:t>本基金管理人管理的</w:t>
      </w:r>
      <w:r>
        <w:rPr>
          <w:rFonts w:ascii="彩虹粗仿宋" w:eastAsia="彩虹粗仿宋" w:hint="eastAsia"/>
          <w:sz w:val="24"/>
        </w:rPr>
        <w:t>且由本基金托管人托管的</w:t>
      </w:r>
      <w:r w:rsidRPr="0003740E">
        <w:rPr>
          <w:rFonts w:ascii="彩虹粗仿宋" w:eastAsia="彩虹粗仿宋" w:hint="eastAsia"/>
          <w:sz w:val="24"/>
        </w:rPr>
        <w:t>全部基金持有一家公司发行的证券，不超过该证券的</w:t>
      </w:r>
      <w:r w:rsidRPr="0003740E">
        <w:rPr>
          <w:rFonts w:ascii="彩虹粗仿宋" w:eastAsia="彩虹粗仿宋"/>
          <w:sz w:val="24"/>
        </w:rPr>
        <w:t>10</w:t>
      </w:r>
      <w:r w:rsidRPr="0003740E">
        <w:rPr>
          <w:rFonts w:ascii="彩虹粗仿宋" w:eastAsia="彩虹粗仿宋"/>
          <w:bCs/>
          <w:sz w:val="24"/>
        </w:rPr>
        <w:t>%</w:t>
      </w:r>
      <w:r w:rsidRPr="0003740E">
        <w:rPr>
          <w:rFonts w:ascii="彩虹粗仿宋" w:eastAsia="彩虹粗仿宋" w:hint="eastAsia"/>
          <w:sz w:val="24"/>
        </w:rPr>
        <w:t>；</w:t>
      </w:r>
    </w:p>
    <w:p w:rsidR="00E22132" w:rsidRPr="004500A0" w:rsidRDefault="00E22132" w:rsidP="00E22132">
      <w:pPr>
        <w:adjustRightInd w:val="0"/>
        <w:snapToGrid w:val="0"/>
        <w:ind w:firstLineChars="200" w:firstLine="480"/>
        <w:rPr>
          <w:rFonts w:ascii="彩虹粗仿宋" w:eastAsia="彩虹粗仿宋"/>
          <w:sz w:val="24"/>
        </w:rPr>
      </w:pPr>
      <w:r w:rsidRPr="0003740E">
        <w:rPr>
          <w:rFonts w:ascii="彩虹粗仿宋" w:eastAsia="彩虹粗仿宋"/>
          <w:sz w:val="24"/>
        </w:rPr>
        <w:t>5</w:t>
      </w:r>
      <w:r>
        <w:rPr>
          <w:rFonts w:ascii="彩虹粗仿宋" w:eastAsia="彩虹粗仿宋" w:hint="eastAsia"/>
          <w:sz w:val="24"/>
        </w:rPr>
        <w:t>、</w:t>
      </w:r>
      <w:r w:rsidRPr="0003740E">
        <w:rPr>
          <w:rFonts w:ascii="彩虹粗仿宋" w:eastAsia="彩虹粗仿宋" w:hint="eastAsia"/>
          <w:sz w:val="24"/>
        </w:rPr>
        <w:t>本基金持有的全部资产支持证券，其市值不得超过基金资产净值的20</w:t>
      </w:r>
      <w:r w:rsidRPr="0003740E">
        <w:rPr>
          <w:rFonts w:ascii="彩虹粗仿宋" w:eastAsia="彩虹粗仿宋"/>
          <w:bCs/>
          <w:sz w:val="24"/>
        </w:rPr>
        <w:t>%</w:t>
      </w:r>
      <w:r w:rsidRPr="0003740E">
        <w:rPr>
          <w:rFonts w:ascii="彩虹粗仿宋" w:eastAsia="彩虹粗仿宋" w:hint="eastAsia"/>
          <w:sz w:val="24"/>
        </w:rPr>
        <w:t>；</w:t>
      </w:r>
    </w:p>
    <w:p w:rsidR="00E22132" w:rsidRPr="004500A0" w:rsidRDefault="00E22132" w:rsidP="00E22132">
      <w:pPr>
        <w:adjustRightInd w:val="0"/>
        <w:snapToGrid w:val="0"/>
        <w:ind w:firstLineChars="200" w:firstLine="480"/>
        <w:rPr>
          <w:rFonts w:ascii="彩虹粗仿宋" w:eastAsia="彩虹粗仿宋"/>
          <w:sz w:val="24"/>
        </w:rPr>
      </w:pPr>
      <w:r w:rsidRPr="0003740E">
        <w:rPr>
          <w:rFonts w:ascii="彩虹粗仿宋" w:eastAsia="彩虹粗仿宋"/>
          <w:bCs/>
          <w:sz w:val="24"/>
        </w:rPr>
        <w:t>6</w:t>
      </w:r>
      <w:r>
        <w:rPr>
          <w:rFonts w:ascii="彩虹粗仿宋" w:eastAsia="彩虹粗仿宋" w:hint="eastAsia"/>
          <w:bCs/>
          <w:sz w:val="24"/>
        </w:rPr>
        <w:t>、</w:t>
      </w:r>
      <w:r w:rsidRPr="0003740E">
        <w:rPr>
          <w:rFonts w:ascii="彩虹粗仿宋" w:eastAsia="彩虹粗仿宋" w:hint="eastAsia"/>
          <w:sz w:val="24"/>
        </w:rPr>
        <w:t>本基金持有的同一(指同一信用级别)资产支持证券的比例，不得超过该资产支持证券规模的10</w:t>
      </w:r>
      <w:r w:rsidRPr="0003740E">
        <w:rPr>
          <w:rFonts w:ascii="彩虹粗仿宋" w:eastAsia="彩虹粗仿宋"/>
          <w:bCs/>
          <w:sz w:val="24"/>
        </w:rPr>
        <w:t>%</w:t>
      </w:r>
      <w:r w:rsidRPr="0003740E">
        <w:rPr>
          <w:rFonts w:ascii="彩虹粗仿宋" w:eastAsia="彩虹粗仿宋" w:hint="eastAsia"/>
          <w:sz w:val="24"/>
        </w:rPr>
        <w:t>；</w:t>
      </w:r>
    </w:p>
    <w:p w:rsidR="00E22132" w:rsidRPr="004500A0" w:rsidRDefault="00E22132" w:rsidP="00E22132">
      <w:pPr>
        <w:adjustRightInd w:val="0"/>
        <w:snapToGrid w:val="0"/>
        <w:ind w:firstLineChars="200" w:firstLine="480"/>
        <w:rPr>
          <w:rFonts w:ascii="彩虹粗仿宋" w:eastAsia="彩虹粗仿宋"/>
          <w:bCs/>
          <w:sz w:val="24"/>
        </w:rPr>
      </w:pPr>
      <w:r w:rsidRPr="0003740E">
        <w:rPr>
          <w:rFonts w:ascii="彩虹粗仿宋" w:eastAsia="彩虹粗仿宋"/>
          <w:bCs/>
          <w:sz w:val="24"/>
        </w:rPr>
        <w:t>7</w:t>
      </w:r>
      <w:r>
        <w:rPr>
          <w:rFonts w:ascii="彩虹粗仿宋" w:eastAsia="彩虹粗仿宋" w:hint="eastAsia"/>
          <w:bCs/>
          <w:sz w:val="24"/>
        </w:rPr>
        <w:t>、</w:t>
      </w:r>
      <w:r w:rsidRPr="0003740E">
        <w:rPr>
          <w:rFonts w:ascii="彩虹粗仿宋" w:eastAsia="彩虹粗仿宋" w:hint="eastAsia"/>
          <w:bCs/>
          <w:sz w:val="24"/>
        </w:rPr>
        <w:t>本基金投资于同一原始权益人的各类资产支持证券的比例，不得超过基金资产净值的10%；</w:t>
      </w:r>
    </w:p>
    <w:p w:rsidR="00E22132" w:rsidRPr="004500A0" w:rsidRDefault="00E22132" w:rsidP="00E22132">
      <w:pPr>
        <w:adjustRightInd w:val="0"/>
        <w:snapToGrid w:val="0"/>
        <w:ind w:firstLineChars="200" w:firstLine="480"/>
        <w:rPr>
          <w:rFonts w:ascii="彩虹粗仿宋" w:eastAsia="彩虹粗仿宋"/>
          <w:sz w:val="24"/>
        </w:rPr>
      </w:pPr>
      <w:r w:rsidRPr="0003740E">
        <w:rPr>
          <w:rFonts w:ascii="彩虹粗仿宋" w:eastAsia="彩虹粗仿宋"/>
          <w:bCs/>
          <w:sz w:val="24"/>
        </w:rPr>
        <w:t>8</w:t>
      </w:r>
      <w:r>
        <w:rPr>
          <w:rFonts w:ascii="彩虹粗仿宋" w:eastAsia="彩虹粗仿宋" w:hint="eastAsia"/>
          <w:bCs/>
          <w:sz w:val="24"/>
        </w:rPr>
        <w:t>、</w:t>
      </w:r>
      <w:r w:rsidRPr="0003740E">
        <w:rPr>
          <w:rFonts w:ascii="彩虹粗仿宋" w:eastAsia="彩虹粗仿宋" w:hint="eastAsia"/>
          <w:sz w:val="24"/>
        </w:rPr>
        <w:t>本基金管理人管理的</w:t>
      </w:r>
      <w:r>
        <w:rPr>
          <w:rFonts w:ascii="彩虹粗仿宋" w:eastAsia="彩虹粗仿宋" w:hint="eastAsia"/>
          <w:sz w:val="24"/>
        </w:rPr>
        <w:t>且由本基金托管人托管的</w:t>
      </w:r>
      <w:r w:rsidRPr="0003740E">
        <w:rPr>
          <w:rFonts w:ascii="彩虹粗仿宋" w:eastAsia="彩虹粗仿宋" w:hint="eastAsia"/>
          <w:sz w:val="24"/>
        </w:rPr>
        <w:t>全部基金投资于同一原始权益人的各类资产支持证券，不得超过其各类资产支持证券合计规模的</w:t>
      </w:r>
      <w:r w:rsidRPr="0003740E">
        <w:rPr>
          <w:rFonts w:ascii="彩虹粗仿宋" w:eastAsia="彩虹粗仿宋"/>
          <w:sz w:val="24"/>
        </w:rPr>
        <w:t>10</w:t>
      </w:r>
      <w:r w:rsidRPr="0003740E">
        <w:rPr>
          <w:rFonts w:ascii="彩虹粗仿宋" w:eastAsia="彩虹粗仿宋"/>
          <w:bCs/>
          <w:sz w:val="24"/>
        </w:rPr>
        <w:t>%</w:t>
      </w:r>
      <w:r w:rsidRPr="0003740E">
        <w:rPr>
          <w:rFonts w:ascii="彩虹粗仿宋" w:eastAsia="彩虹粗仿宋" w:hint="eastAsia"/>
          <w:sz w:val="24"/>
        </w:rPr>
        <w:t>；</w:t>
      </w:r>
    </w:p>
    <w:p w:rsidR="00E22132" w:rsidRPr="004500A0" w:rsidRDefault="00E22132" w:rsidP="00E22132">
      <w:pPr>
        <w:adjustRightInd w:val="0"/>
        <w:snapToGrid w:val="0"/>
        <w:ind w:firstLineChars="200" w:firstLine="480"/>
        <w:rPr>
          <w:rFonts w:ascii="彩虹粗仿宋" w:eastAsia="彩虹粗仿宋"/>
          <w:sz w:val="24"/>
        </w:rPr>
      </w:pPr>
      <w:r w:rsidRPr="0003740E">
        <w:rPr>
          <w:rFonts w:ascii="彩虹粗仿宋" w:eastAsia="彩虹粗仿宋"/>
          <w:bCs/>
          <w:sz w:val="24"/>
        </w:rPr>
        <w:t>9</w:t>
      </w:r>
      <w:r>
        <w:rPr>
          <w:rFonts w:ascii="彩虹粗仿宋" w:eastAsia="彩虹粗仿宋" w:hint="eastAsia"/>
          <w:bCs/>
          <w:sz w:val="24"/>
        </w:rPr>
        <w:t>、</w:t>
      </w:r>
      <w:r w:rsidRPr="0003740E">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rsidR="00E22132" w:rsidRPr="004500A0" w:rsidRDefault="00E22132" w:rsidP="00E22132">
      <w:pPr>
        <w:adjustRightInd w:val="0"/>
        <w:snapToGrid w:val="0"/>
        <w:ind w:firstLineChars="200" w:firstLine="480"/>
        <w:rPr>
          <w:rFonts w:ascii="彩虹粗仿宋" w:eastAsia="彩虹粗仿宋"/>
          <w:bCs/>
          <w:sz w:val="24"/>
        </w:rPr>
      </w:pPr>
      <w:r w:rsidRPr="0003740E">
        <w:rPr>
          <w:rFonts w:ascii="彩虹粗仿宋" w:eastAsia="彩虹粗仿宋"/>
          <w:bCs/>
          <w:sz w:val="24"/>
        </w:rPr>
        <w:t>10</w:t>
      </w:r>
      <w:r>
        <w:rPr>
          <w:rFonts w:ascii="彩虹粗仿宋" w:eastAsia="彩虹粗仿宋" w:hint="eastAsia"/>
          <w:bCs/>
          <w:sz w:val="24"/>
        </w:rPr>
        <w:t>、</w:t>
      </w:r>
      <w:r w:rsidRPr="0003740E">
        <w:rPr>
          <w:rFonts w:ascii="彩虹粗仿宋" w:eastAsia="彩虹粗仿宋" w:hint="eastAsia"/>
          <w:bCs/>
          <w:sz w:val="24"/>
        </w:rPr>
        <w:t>本基金持有的单只中小企业私募债券，其市值不得超过基金资产净值的10%；</w:t>
      </w:r>
    </w:p>
    <w:p w:rsidR="00E22132" w:rsidRPr="004500A0" w:rsidRDefault="00E22132" w:rsidP="00E22132">
      <w:pPr>
        <w:adjustRightInd w:val="0"/>
        <w:snapToGrid w:val="0"/>
        <w:ind w:firstLineChars="200" w:firstLine="480"/>
        <w:rPr>
          <w:rFonts w:ascii="彩虹粗仿宋" w:eastAsia="彩虹粗仿宋"/>
          <w:bCs/>
          <w:sz w:val="24"/>
        </w:rPr>
      </w:pPr>
      <w:r w:rsidRPr="0003740E">
        <w:rPr>
          <w:rFonts w:ascii="彩虹粗仿宋" w:eastAsia="彩虹粗仿宋"/>
          <w:bCs/>
          <w:sz w:val="24"/>
        </w:rPr>
        <w:t>11</w:t>
      </w:r>
      <w:r>
        <w:rPr>
          <w:rFonts w:ascii="彩虹粗仿宋" w:eastAsia="彩虹粗仿宋" w:hint="eastAsia"/>
          <w:bCs/>
          <w:sz w:val="24"/>
        </w:rPr>
        <w:t>、</w:t>
      </w:r>
      <w:r w:rsidRPr="0003740E">
        <w:rPr>
          <w:rFonts w:ascii="彩虹粗仿宋" w:eastAsia="彩虹粗仿宋" w:hint="eastAsia"/>
          <w:bCs/>
          <w:sz w:val="24"/>
        </w:rPr>
        <w:t>本基金进入全国银行间同业市场进行债券回购的资金余额不得超过基金资产净值的40%，在全国银行间同业市场中的债券回购最长期限为</w:t>
      </w:r>
      <w:r w:rsidRPr="0003740E">
        <w:rPr>
          <w:rFonts w:ascii="彩虹粗仿宋" w:eastAsia="彩虹粗仿宋"/>
          <w:bCs/>
          <w:sz w:val="24"/>
        </w:rPr>
        <w:t>1</w:t>
      </w:r>
      <w:r w:rsidRPr="0003740E">
        <w:rPr>
          <w:rFonts w:ascii="彩虹粗仿宋" w:eastAsia="彩虹粗仿宋" w:hint="eastAsia"/>
          <w:bCs/>
          <w:sz w:val="24"/>
        </w:rPr>
        <w:t>年，债券回购到期后不展期；</w:t>
      </w:r>
    </w:p>
    <w:p w:rsidR="00E22132" w:rsidRPr="004500A0" w:rsidRDefault="00E22132" w:rsidP="00E22132">
      <w:pPr>
        <w:adjustRightInd w:val="0"/>
        <w:snapToGrid w:val="0"/>
        <w:ind w:firstLineChars="200" w:firstLine="480"/>
        <w:rPr>
          <w:rFonts w:ascii="彩虹粗仿宋" w:eastAsia="彩虹粗仿宋"/>
          <w:sz w:val="24"/>
        </w:rPr>
      </w:pPr>
      <w:r w:rsidRPr="0003740E">
        <w:rPr>
          <w:rFonts w:ascii="彩虹粗仿宋" w:eastAsia="彩虹粗仿宋"/>
          <w:sz w:val="24"/>
        </w:rPr>
        <w:t>12</w:t>
      </w:r>
      <w:r>
        <w:rPr>
          <w:rFonts w:ascii="彩虹粗仿宋" w:eastAsia="彩虹粗仿宋" w:hint="eastAsia"/>
          <w:sz w:val="24"/>
        </w:rPr>
        <w:t>、</w:t>
      </w:r>
      <w:r w:rsidRPr="0003740E">
        <w:rPr>
          <w:rFonts w:ascii="彩虹粗仿宋" w:eastAsia="彩虹粗仿宋" w:hint="eastAsia"/>
          <w:sz w:val="24"/>
        </w:rPr>
        <w:t>本基金</w:t>
      </w:r>
      <w:r w:rsidRPr="0003740E">
        <w:rPr>
          <w:rFonts w:ascii="彩虹粗仿宋" w:eastAsia="彩虹粗仿宋" w:hint="eastAsia"/>
          <w:bCs/>
          <w:sz w:val="24"/>
        </w:rPr>
        <w:t>总资产不得超过基金净资产的</w:t>
      </w:r>
      <w:r w:rsidRPr="0003740E">
        <w:rPr>
          <w:rFonts w:ascii="彩虹粗仿宋" w:eastAsia="彩虹粗仿宋"/>
          <w:bCs/>
          <w:sz w:val="24"/>
        </w:rPr>
        <w:t>140%</w:t>
      </w:r>
      <w:r w:rsidRPr="0003740E">
        <w:rPr>
          <w:rFonts w:ascii="彩虹粗仿宋" w:eastAsia="彩虹粗仿宋" w:hint="eastAsia"/>
          <w:sz w:val="24"/>
        </w:rPr>
        <w:t>；</w:t>
      </w:r>
    </w:p>
    <w:p w:rsidR="00E22132" w:rsidRPr="004500A0" w:rsidRDefault="00E22132" w:rsidP="00E22132">
      <w:pPr>
        <w:adjustRightInd w:val="0"/>
        <w:snapToGrid w:val="0"/>
        <w:ind w:firstLineChars="200" w:firstLine="480"/>
        <w:rPr>
          <w:rFonts w:ascii="彩虹粗仿宋" w:eastAsia="彩虹粗仿宋"/>
          <w:sz w:val="24"/>
        </w:rPr>
      </w:pPr>
      <w:r w:rsidRPr="0003740E">
        <w:rPr>
          <w:rFonts w:ascii="彩虹粗仿宋" w:eastAsia="彩虹粗仿宋"/>
          <w:sz w:val="24"/>
        </w:rPr>
        <w:lastRenderedPageBreak/>
        <w:t>13</w:t>
      </w:r>
      <w:r>
        <w:rPr>
          <w:rFonts w:ascii="彩虹粗仿宋" w:eastAsia="彩虹粗仿宋" w:hint="eastAsia"/>
          <w:sz w:val="24"/>
        </w:rPr>
        <w:t>、</w:t>
      </w:r>
      <w:r w:rsidRPr="0003740E">
        <w:rPr>
          <w:rFonts w:ascii="彩虹粗仿宋" w:eastAsia="彩虹粗仿宋" w:hint="eastAsia"/>
          <w:bCs/>
          <w:sz w:val="24"/>
        </w:rPr>
        <w:t>法律法规及中国证监会规定的和基金合同约定的其他投资限制。</w:t>
      </w:r>
    </w:p>
    <w:p w:rsidR="00E22132" w:rsidRPr="004500A0" w:rsidRDefault="00E22132" w:rsidP="00E22132">
      <w:pPr>
        <w:adjustRightInd w:val="0"/>
        <w:snapToGrid w:val="0"/>
        <w:ind w:firstLineChars="200" w:firstLine="480"/>
        <w:rPr>
          <w:rFonts w:ascii="彩虹粗仿宋" w:eastAsia="彩虹粗仿宋"/>
          <w:sz w:val="24"/>
        </w:rPr>
      </w:pPr>
      <w:r w:rsidRPr="0003740E">
        <w:rPr>
          <w:rFonts w:ascii="彩虹粗仿宋" w:eastAsia="彩虹粗仿宋" w:hint="eastAsia"/>
          <w:sz w:val="24"/>
        </w:rPr>
        <w:t>因证券市场波动、</w:t>
      </w:r>
      <w:r w:rsidRPr="0003740E">
        <w:rPr>
          <w:rFonts w:ascii="彩虹粗仿宋" w:eastAsia="彩虹粗仿宋" w:hint="eastAsia"/>
          <w:bCs/>
          <w:sz w:val="24"/>
        </w:rPr>
        <w:t>证券发行人</w:t>
      </w:r>
      <w:r w:rsidRPr="0003740E">
        <w:rPr>
          <w:rFonts w:ascii="彩虹粗仿宋" w:eastAsia="彩虹粗仿宋" w:hint="eastAsia"/>
          <w:sz w:val="24"/>
        </w:rPr>
        <w:t>合并、基金规模变动等基金管理人之外的因素致使基金投资比例不符合上述规定投资比例的，基金管理人应当在10个交易日内进行调整</w:t>
      </w:r>
      <w:r w:rsidRPr="0003740E">
        <w:rPr>
          <w:rFonts w:ascii="彩虹粗仿宋" w:eastAsia="彩虹粗仿宋" w:hint="eastAsia"/>
          <w:bCs/>
          <w:sz w:val="24"/>
        </w:rPr>
        <w:t>，但中国证监会规定的特殊情形除外。法律法规另有规定的，从其规定</w:t>
      </w:r>
      <w:r w:rsidRPr="0003740E">
        <w:rPr>
          <w:rFonts w:ascii="彩虹粗仿宋" w:eastAsia="彩虹粗仿宋" w:hint="eastAsia"/>
          <w:sz w:val="24"/>
        </w:rPr>
        <w:t>。</w:t>
      </w:r>
    </w:p>
    <w:p w:rsidR="00E22132" w:rsidRPr="004500A0" w:rsidRDefault="00E22132" w:rsidP="00E22132">
      <w:pPr>
        <w:adjustRightInd w:val="0"/>
        <w:snapToGrid w:val="0"/>
        <w:ind w:firstLineChars="200" w:firstLine="480"/>
        <w:rPr>
          <w:rFonts w:ascii="彩虹粗仿宋" w:eastAsia="彩虹粗仿宋"/>
          <w:sz w:val="24"/>
        </w:rPr>
      </w:pPr>
      <w:r w:rsidRPr="0003740E">
        <w:rPr>
          <w:rFonts w:ascii="彩虹粗仿宋" w:eastAsia="彩虹粗仿宋" w:hint="eastAsia"/>
          <w:bCs/>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E22132" w:rsidRDefault="00E22132" w:rsidP="00E22132">
      <w:pPr>
        <w:adjustRightInd w:val="0"/>
        <w:snapToGrid w:val="0"/>
        <w:ind w:firstLineChars="200" w:firstLine="480"/>
        <w:rPr>
          <w:rFonts w:ascii="彩虹粗仿宋" w:eastAsia="彩虹粗仿宋"/>
          <w:bCs/>
          <w:sz w:val="24"/>
        </w:rPr>
      </w:pPr>
      <w:r>
        <w:rPr>
          <w:rFonts w:ascii="彩虹粗仿宋" w:eastAsia="彩虹粗仿宋" w:hint="eastAsia"/>
          <w:bCs/>
          <w:sz w:val="24"/>
        </w:rPr>
        <w:t>如果法律法规对</w:t>
      </w:r>
      <w:r w:rsidRPr="0003740E">
        <w:rPr>
          <w:rFonts w:ascii="彩虹粗仿宋" w:eastAsia="彩虹粗仿宋" w:hint="eastAsia"/>
          <w:bCs/>
          <w:sz w:val="24"/>
        </w:rPr>
        <w:t>基金合同约定投资组合比例限制进行变更的，以变更后的规定为准。</w:t>
      </w:r>
      <w:r w:rsidRPr="0003740E">
        <w:rPr>
          <w:rFonts w:ascii="彩虹粗仿宋" w:eastAsia="彩虹粗仿宋" w:hint="eastAsia"/>
          <w:sz w:val="24"/>
        </w:rPr>
        <w:t>法律法规或监管部门取消上述限制，如适用于本基金，基金管理人在履行适当程序后，则本基金投资不再受相关限制</w:t>
      </w:r>
      <w:r w:rsidRPr="0003740E">
        <w:rPr>
          <w:rFonts w:ascii="彩虹粗仿宋" w:eastAsia="彩虹粗仿宋" w:hint="eastAsia"/>
          <w:bCs/>
          <w:sz w:val="24"/>
        </w:rPr>
        <w:t>，但须提前公告，不需要经基金份额持有人大会审议。</w:t>
      </w:r>
    </w:p>
    <w:p w:rsidR="00E22132" w:rsidRDefault="00E22132" w:rsidP="00E22132">
      <w:pPr>
        <w:adjustRightInd w:val="0"/>
        <w:snapToGrid w:val="0"/>
        <w:ind w:firstLineChars="200" w:firstLine="480"/>
        <w:rPr>
          <w:rFonts w:ascii="彩虹粗仿宋" w:eastAsia="彩虹粗仿宋" w:hAnsi="宋体" w:cs="Arial"/>
          <w:sz w:val="24"/>
        </w:rPr>
      </w:pPr>
      <w:r w:rsidRPr="00074945">
        <w:rPr>
          <w:rFonts w:ascii="彩虹粗仿宋" w:eastAsia="彩虹粗仿宋" w:hAnsi="宋体" w:cs="Arial" w:hint="eastAsia"/>
          <w:sz w:val="24"/>
        </w:rPr>
        <w:t>（三）基金</w:t>
      </w:r>
      <w:r w:rsidRPr="004565B1">
        <w:rPr>
          <w:rFonts w:ascii="彩虹粗仿宋" w:eastAsia="彩虹粗仿宋" w:hAnsi="宋体" w:cs="Arial" w:hint="eastAsia"/>
          <w:sz w:val="24"/>
        </w:rPr>
        <w:t>托管人</w:t>
      </w:r>
      <w:bookmarkStart w:id="5" w:name="OLE_LINK1"/>
      <w:r w:rsidRPr="004565B1">
        <w:rPr>
          <w:rFonts w:ascii="彩虹粗仿宋" w:eastAsia="彩虹粗仿宋" w:hAnsi="宋体" w:cs="Arial" w:hint="eastAsia"/>
          <w:sz w:val="24"/>
        </w:rPr>
        <w:t>根据有关法律法规的规定及《基金合同》的约定，</w:t>
      </w:r>
      <w:bookmarkEnd w:id="5"/>
      <w:r w:rsidRPr="004565B1">
        <w:rPr>
          <w:rFonts w:ascii="彩虹粗仿宋" w:eastAsia="彩虹粗仿宋" w:hAnsi="宋体" w:cs="Arial" w:hint="eastAsia"/>
          <w:sz w:val="24"/>
        </w:rPr>
        <w:t>对本托管协议第十五条第九款基金投资禁止行为通过事后监督方式进行监督。</w:t>
      </w:r>
    </w:p>
    <w:p w:rsidR="00E22132" w:rsidRDefault="00E22132" w:rsidP="00E22132">
      <w:pPr>
        <w:adjustRightInd w:val="0"/>
        <w:snapToGrid w:val="0"/>
        <w:ind w:firstLineChars="200" w:firstLine="480"/>
        <w:rPr>
          <w:rFonts w:ascii="彩虹粗仿宋" w:eastAsia="彩虹粗仿宋" w:hAnsi="宋体" w:cs="Arial"/>
          <w:sz w:val="24"/>
        </w:rPr>
      </w:pPr>
      <w:r w:rsidRPr="00074945">
        <w:rPr>
          <w:rFonts w:ascii="彩虹粗仿宋" w:eastAsia="彩虹粗仿宋" w:hAnsi="宋体" w:cs="Arial"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22132" w:rsidRPr="004565B1" w:rsidRDefault="00E22132" w:rsidP="00E22132">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E22132" w:rsidRPr="004565B1" w:rsidRDefault="00E22132" w:rsidP="00E22132">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E22132" w:rsidRDefault="00E22132" w:rsidP="00E22132">
      <w:pPr>
        <w:ind w:firstLineChars="200" w:firstLine="480"/>
        <w:rPr>
          <w:rFonts w:ascii="彩虹粗仿宋" w:eastAsia="彩虹粗仿宋" w:hAnsi="宋体" w:cs="Arial"/>
          <w:sz w:val="24"/>
          <w:highlight w:val="yellow"/>
        </w:rPr>
      </w:pPr>
      <w:r w:rsidRPr="0003740E">
        <w:rPr>
          <w:rFonts w:ascii="彩虹粗仿宋" w:eastAsia="彩虹粗仿宋" w:hAnsi="宋体" w:cs="Arial" w:hint="eastAsia"/>
          <w:sz w:val="24"/>
        </w:rPr>
        <w:t>（五）基金投资中小企业私募债券，基金管理人应根据审慎原则，制定严格的投资决策流程、风险控制制度和信用风险、流动性风险处置预案，并经董事会批准，以防范信用风险、流动性风险等各种风险。</w:t>
      </w:r>
    </w:p>
    <w:p w:rsidR="00E22132" w:rsidRPr="004565B1" w:rsidRDefault="00E22132" w:rsidP="00E22132">
      <w:pPr>
        <w:adjustRightInd w:val="0"/>
        <w:snapToGrid w:val="0"/>
        <w:ind w:firstLineChars="200" w:firstLine="480"/>
        <w:rPr>
          <w:rFonts w:ascii="彩虹粗仿宋" w:eastAsia="彩虹粗仿宋"/>
          <w:i/>
          <w:sz w:val="24"/>
        </w:rPr>
      </w:pPr>
      <w:r w:rsidRPr="0003740E">
        <w:rPr>
          <w:rFonts w:ascii="彩虹粗仿宋" w:eastAsia="彩虹粗仿宋" w:hAnsi="宋体" w:cs="Arial" w:hint="eastAsia"/>
          <w:sz w:val="24"/>
        </w:rPr>
        <w:t>基金托管人对基金投资中小企业私募债券是否符合比例限制进行事后监督，</w:t>
      </w:r>
      <w:r w:rsidRPr="0003740E">
        <w:rPr>
          <w:rFonts w:ascii="彩虹粗仿宋" w:eastAsia="彩虹粗仿宋" w:hAnsi="宋体" w:cs="Arial" w:hint="eastAsia"/>
          <w:sz w:val="24"/>
        </w:rPr>
        <w:lastRenderedPageBreak/>
        <w:t>如发现异常情况，应及时以书面形式通知基金管理人。基金管理人应积极配合和协助</w:t>
      </w:r>
      <w:r>
        <w:rPr>
          <w:rFonts w:ascii="彩虹粗仿宋" w:eastAsia="彩虹粗仿宋" w:hAnsi="宋体" w:cs="Arial" w:hint="eastAsia"/>
          <w:sz w:val="24"/>
        </w:rPr>
        <w:t>基金托管人</w:t>
      </w:r>
      <w:r w:rsidRPr="0003740E">
        <w:rPr>
          <w:rFonts w:ascii="彩虹粗仿宋" w:eastAsia="彩虹粗仿宋" w:hAnsi="宋体" w:cs="Arial" w:hint="eastAsia"/>
          <w:sz w:val="24"/>
        </w:rPr>
        <w:t>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七</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八</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九</w:t>
      </w:r>
      <w:r w:rsidRPr="004565B1">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rsidR="00E22132" w:rsidRDefault="00E22132" w:rsidP="00E22132">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E22132" w:rsidRPr="004565B1" w:rsidRDefault="00E22132" w:rsidP="00E22132">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4565B1">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r w:rsidRPr="004565B1">
        <w:rPr>
          <w:rFonts w:ascii="彩虹粗仿宋" w:eastAsia="彩虹粗仿宋" w:hAnsi="宋体" w:cs="Arial" w:hint="eastAsia"/>
          <w:sz w:val="24"/>
        </w:rPr>
        <w:lastRenderedPageBreak/>
        <w:t>供基金管理人核查托管财产的完整性和真实性，在规定时间内答复基金管理人并改正。</w:t>
      </w:r>
    </w:p>
    <w:p w:rsidR="00E22132" w:rsidRDefault="00E22132" w:rsidP="00E22132">
      <w:pPr>
        <w:adjustRightInd w:val="0"/>
        <w:snapToGrid w:val="0"/>
        <w:ind w:firstLine="480"/>
        <w:rPr>
          <w:rFonts w:ascii="彩虹粗仿宋" w:eastAsia="彩虹粗仿宋"/>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E22132" w:rsidRPr="004565B1" w:rsidRDefault="00E22132" w:rsidP="00E22132">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4565B1">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3.基金托管人按照规定开设基金财产的资金账户和证券账户。</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结算数据完成场内交易交收、开户银行</w:t>
      </w:r>
      <w:r>
        <w:rPr>
          <w:rFonts w:ascii="彩虹粗仿宋" w:eastAsia="彩虹粗仿宋" w:hint="eastAsia"/>
          <w:sz w:val="24"/>
        </w:rPr>
        <w:t>或登记结算机构</w:t>
      </w:r>
      <w:r w:rsidRPr="004565B1">
        <w:rPr>
          <w:rFonts w:ascii="彩虹粗仿宋" w:eastAsia="彩虹粗仿宋" w:hint="eastAsia"/>
          <w:sz w:val="24"/>
        </w:rPr>
        <w:t>扣收结算费和账户维护费等费用）。</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w:t>
      </w:r>
      <w:r>
        <w:rPr>
          <w:rFonts w:ascii="彩虹粗仿宋" w:eastAsia="彩虹粗仿宋" w:hAnsi="宋体" w:cs="Arial" w:hint="eastAsia"/>
          <w:sz w:val="24"/>
        </w:rPr>
        <w:t>应</w:t>
      </w:r>
      <w:r w:rsidRPr="004565B1">
        <w:rPr>
          <w:rFonts w:ascii="彩虹粗仿宋" w:eastAsia="彩虹粗仿宋" w:hAnsi="宋体" w:cs="Arial" w:hint="eastAsia"/>
          <w:sz w:val="24"/>
        </w:rPr>
        <w:t>以</w:t>
      </w:r>
      <w:r>
        <w:rPr>
          <w:rFonts w:ascii="彩虹粗仿宋" w:eastAsia="彩虹粗仿宋" w:hAnsi="宋体" w:cs="Arial" w:hint="eastAsia"/>
          <w:sz w:val="24"/>
        </w:rPr>
        <w:t>本</w:t>
      </w:r>
      <w:r w:rsidRPr="004565B1">
        <w:rPr>
          <w:rFonts w:ascii="彩虹粗仿宋" w:eastAsia="彩虹粗仿宋" w:hAnsi="宋体" w:cs="Arial" w:hint="eastAsia"/>
          <w:sz w:val="24"/>
        </w:rPr>
        <w:t>基金的名义在其营业机构开立基金的</w:t>
      </w:r>
      <w:r w:rsidRPr="004D404A">
        <w:rPr>
          <w:rFonts w:ascii="彩虹粗仿宋" w:eastAsia="彩虹粗仿宋" w:hAnsi="宋体" w:cs="Arial" w:hint="eastAsia"/>
          <w:sz w:val="24"/>
        </w:rPr>
        <w:t>资金账户（也可称为“托管账户”）</w:t>
      </w:r>
      <w:r w:rsidRPr="004565B1">
        <w:rPr>
          <w:rFonts w:ascii="彩虹粗仿宋" w:eastAsia="彩虹粗仿宋" w:hAnsi="宋体" w:cs="Arial" w:hint="eastAsia"/>
          <w:sz w:val="24"/>
        </w:rPr>
        <w:t>，并根据基金管理人合法合规的指令办理资金收付。</w:t>
      </w:r>
      <w:r w:rsidRPr="004D404A">
        <w:rPr>
          <w:rFonts w:ascii="彩虹粗仿宋" w:eastAsia="彩虹粗仿宋" w:hAnsi="宋体" w:cs="Arial" w:hint="eastAsia"/>
          <w:sz w:val="24"/>
        </w:rPr>
        <w:t>托管账户名称应为“兴业</w:t>
      </w:r>
      <w:r>
        <w:rPr>
          <w:rFonts w:ascii="彩虹粗仿宋" w:eastAsia="彩虹粗仿宋" w:hAnsi="宋体" w:cs="Arial" w:hint="eastAsia"/>
          <w:sz w:val="24"/>
        </w:rPr>
        <w:t>裕恒</w:t>
      </w:r>
      <w:r w:rsidRPr="004D404A">
        <w:rPr>
          <w:rFonts w:ascii="彩虹粗仿宋" w:eastAsia="彩虹粗仿宋" w:hAnsi="宋体" w:cs="Arial" w:hint="eastAsia"/>
          <w:sz w:val="24"/>
        </w:rPr>
        <w:t>债券型证券投资基金”</w:t>
      </w:r>
      <w:r>
        <w:rPr>
          <w:rFonts w:ascii="彩虹粗仿宋" w:eastAsia="彩虹粗仿宋" w:hAnsi="宋体" w:cs="Arial" w:hint="eastAsia"/>
          <w:sz w:val="24"/>
        </w:rPr>
        <w:t xml:space="preserve">。 </w:t>
      </w:r>
      <w:r w:rsidRPr="004565B1">
        <w:rPr>
          <w:rFonts w:ascii="彩虹粗仿宋" w:eastAsia="彩虹粗仿宋" w:hAnsi="宋体" w:cs="Arial" w:hint="eastAsia"/>
          <w:sz w:val="24"/>
        </w:rPr>
        <w:t>本基金的银行预留印鉴由基金托管人保管和使用。</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w:t>
      </w:r>
      <w:r w:rsidRPr="004565B1">
        <w:rPr>
          <w:rFonts w:ascii="彩虹粗仿宋" w:eastAsia="彩虹粗仿宋" w:hAnsi="宋体" w:cs="Arial" w:hint="eastAsia"/>
          <w:sz w:val="24"/>
        </w:rPr>
        <w:lastRenderedPageBreak/>
        <w:t>人和基金管理人不得假借本基金的名义开立任何其他银行账户；亦不得使用基金的任何账户进行本基金业务以外的活动。</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E22132"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rsidR="00E22132" w:rsidRPr="00BF322F" w:rsidRDefault="00E22132" w:rsidP="00E22132">
      <w:pPr>
        <w:adjustRightInd w:val="0"/>
        <w:snapToGrid w:val="0"/>
        <w:ind w:firstLineChars="200" w:firstLine="480"/>
        <w:rPr>
          <w:rFonts w:ascii="彩虹粗仿宋" w:eastAsia="彩虹粗仿宋" w:hAnsi="宋体" w:cs="Arial"/>
          <w:sz w:val="24"/>
        </w:rPr>
      </w:pPr>
      <w:r w:rsidRPr="002F6C97">
        <w:rPr>
          <w:rFonts w:ascii="彩虹粗仿宋" w:eastAsia="彩虹粗仿宋" w:hAnsi="宋体" w:cs="Arial" w:hint="eastAsia"/>
          <w:sz w:val="24"/>
        </w:rPr>
        <w:t>证券账户开户费由</w:t>
      </w:r>
      <w:r>
        <w:rPr>
          <w:rFonts w:ascii="彩虹粗仿宋" w:eastAsia="彩虹粗仿宋" w:hAnsi="宋体" w:cs="Arial" w:hint="eastAsia"/>
          <w:sz w:val="24"/>
        </w:rPr>
        <w:t>本基金财产</w:t>
      </w:r>
      <w:r w:rsidRPr="002F6C97">
        <w:rPr>
          <w:rFonts w:ascii="彩虹粗仿宋" w:eastAsia="彩虹粗仿宋" w:hAnsi="宋体" w:cs="Arial" w:hint="eastAsia"/>
          <w:sz w:val="24"/>
        </w:rPr>
        <w:t>承担</w:t>
      </w:r>
      <w:r>
        <w:rPr>
          <w:rFonts w:ascii="彩虹粗仿宋" w:eastAsia="彩虹粗仿宋" w:hAnsi="宋体" w:cs="Arial" w:hint="eastAsia"/>
          <w:sz w:val="24"/>
        </w:rPr>
        <w:t>。此项</w:t>
      </w:r>
      <w:r w:rsidRPr="00DE1B72">
        <w:rPr>
          <w:rFonts w:ascii="彩虹粗仿宋" w:eastAsia="彩虹粗仿宋" w:hAnsi="宋体" w:cs="Arial" w:hint="eastAsia"/>
          <w:sz w:val="24"/>
        </w:rPr>
        <w:t>开户费由</w:t>
      </w:r>
      <w:r>
        <w:rPr>
          <w:rFonts w:ascii="彩虹粗仿宋" w:eastAsia="彩虹粗仿宋" w:hAnsi="宋体" w:cs="Arial" w:hint="eastAsia"/>
          <w:sz w:val="24"/>
        </w:rPr>
        <w:t>基金管理人</w:t>
      </w:r>
      <w:r w:rsidRPr="00DE1B72">
        <w:rPr>
          <w:rFonts w:ascii="彩虹粗仿宋" w:eastAsia="彩虹粗仿宋" w:hAnsi="宋体" w:cs="Arial" w:hint="eastAsia"/>
          <w:sz w:val="24"/>
        </w:rPr>
        <w:t>先行垫付,待托管产品启始运营后,</w:t>
      </w:r>
      <w:r w:rsidRPr="00102D8B">
        <w:rPr>
          <w:rFonts w:ascii="彩虹粗仿宋" w:eastAsia="彩虹粗仿宋" w:hAnsi="宋体" w:cs="Arial" w:hint="eastAsia"/>
          <w:sz w:val="24"/>
        </w:rPr>
        <w:t xml:space="preserve"> </w:t>
      </w:r>
      <w:r>
        <w:rPr>
          <w:rFonts w:ascii="彩虹粗仿宋" w:eastAsia="彩虹粗仿宋" w:hAnsi="宋体" w:cs="Arial" w:hint="eastAsia"/>
          <w:sz w:val="24"/>
        </w:rPr>
        <w:t>基金管理人</w:t>
      </w:r>
      <w:r w:rsidRPr="00DE1B72">
        <w:rPr>
          <w:rFonts w:ascii="彩虹粗仿宋" w:eastAsia="彩虹粗仿宋" w:hAnsi="宋体" w:cs="Arial" w:hint="eastAsia"/>
          <w:sz w:val="24"/>
        </w:rPr>
        <w:t>可向</w:t>
      </w:r>
      <w:r w:rsidRPr="004565B1">
        <w:rPr>
          <w:rFonts w:ascii="彩虹粗仿宋" w:eastAsia="彩虹粗仿宋" w:hAnsi="宋体" w:cs="Arial" w:hint="eastAsia"/>
          <w:sz w:val="24"/>
        </w:rPr>
        <w:t>基金托管人</w:t>
      </w:r>
      <w:r w:rsidRPr="00DE1B72">
        <w:rPr>
          <w:rFonts w:ascii="彩虹粗仿宋" w:eastAsia="彩虹粗仿宋" w:hAnsi="宋体" w:cs="Arial" w:hint="eastAsia"/>
          <w:sz w:val="24"/>
        </w:rPr>
        <w:t>发送划款指令,将代垫开户费从本产品托管资金账户中扣还</w:t>
      </w:r>
      <w:r>
        <w:rPr>
          <w:rFonts w:ascii="彩虹粗仿宋" w:eastAsia="彩虹粗仿宋" w:hAnsi="宋体" w:cs="Arial" w:hint="eastAsia"/>
          <w:sz w:val="24"/>
        </w:rPr>
        <w:t>基金管理人</w:t>
      </w:r>
      <w:r w:rsidRPr="00DE1B72">
        <w:rPr>
          <w:rFonts w:ascii="彩虹粗仿宋" w:eastAsia="彩虹粗仿宋" w:hAnsi="宋体" w:cs="Arial" w:hint="eastAsia"/>
          <w:sz w:val="24"/>
        </w:rPr>
        <w:t>。账户开立后，</w:t>
      </w:r>
      <w:r w:rsidRPr="004565B1">
        <w:rPr>
          <w:rFonts w:ascii="彩虹粗仿宋" w:eastAsia="彩虹粗仿宋" w:hAnsi="宋体" w:cs="Arial" w:hint="eastAsia"/>
          <w:sz w:val="24"/>
        </w:rPr>
        <w:t>基金托管人</w:t>
      </w:r>
      <w:r w:rsidRPr="00DE1B72">
        <w:rPr>
          <w:rFonts w:ascii="彩虹粗仿宋" w:eastAsia="彩虹粗仿宋" w:hAnsi="宋体" w:cs="Arial" w:hint="eastAsia"/>
          <w:sz w:val="24"/>
        </w:rPr>
        <w:t>应及时将证券账户开通信息通知</w:t>
      </w:r>
      <w:r>
        <w:rPr>
          <w:rFonts w:ascii="彩虹粗仿宋" w:eastAsia="彩虹粗仿宋" w:hAnsi="宋体" w:cs="Arial" w:hint="eastAsia"/>
          <w:sz w:val="24"/>
        </w:rPr>
        <w:t>基金管理人</w:t>
      </w:r>
      <w:r w:rsidRPr="00DE1B72">
        <w:rPr>
          <w:rFonts w:ascii="彩虹粗仿宋" w:eastAsia="彩虹粗仿宋" w:hAnsi="宋体" w:cs="Arial" w:hint="eastAsia"/>
          <w:sz w:val="24"/>
        </w:rPr>
        <w:t>。</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w:t>
      </w:r>
      <w:r>
        <w:rPr>
          <w:rFonts w:ascii="彩虹粗仿宋" w:eastAsia="彩虹粗仿宋" w:hAnsi="宋体" w:cs="Arial" w:hint="eastAsia"/>
          <w:sz w:val="24"/>
        </w:rPr>
        <w:t>以本基金的名义</w:t>
      </w:r>
      <w:r w:rsidRPr="004565B1">
        <w:rPr>
          <w:rFonts w:ascii="彩虹粗仿宋" w:eastAsia="彩虹粗仿宋" w:hAnsi="宋体" w:cs="Arial" w:hint="eastAsia"/>
          <w:sz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rsidR="00E22132" w:rsidRPr="004565B1" w:rsidRDefault="00E22132" w:rsidP="00E22132">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Pr>
          <w:rFonts w:ascii="彩虹粗仿宋" w:eastAsia="彩虹粗仿宋" w:hAnsi="宋体" w:cs="Arial" w:hint="eastAsia"/>
          <w:sz w:val="24"/>
        </w:rPr>
        <w:t>/北京分公司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w:t>
      </w:r>
      <w:r w:rsidRPr="004565B1">
        <w:rPr>
          <w:rFonts w:ascii="彩虹粗仿宋" w:eastAsia="彩虹粗仿宋" w:hAnsi="宋体" w:cs="Arial" w:hint="eastAsia"/>
          <w:sz w:val="24"/>
        </w:rPr>
        <w:lastRenderedPageBreak/>
        <w:t>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的资产不承担保管责任。</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rsidR="00E22132" w:rsidRPr="004565B1" w:rsidRDefault="00E22132" w:rsidP="00E22132">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E22132" w:rsidRPr="004565B1" w:rsidRDefault="00E22132" w:rsidP="00E22132">
      <w:pPr>
        <w:rPr>
          <w:rFonts w:ascii="彩虹粗仿宋" w:eastAsia="彩虹粗仿宋"/>
          <w:sz w:val="24"/>
        </w:rPr>
      </w:pPr>
    </w:p>
    <w:p w:rsidR="00E22132" w:rsidRPr="004565B1" w:rsidRDefault="00E22132" w:rsidP="00E22132">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4565B1">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rsidR="00E22132" w:rsidRPr="004565B1" w:rsidRDefault="00E22132" w:rsidP="00E22132">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2.指令的确认</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rsidR="00E22132" w:rsidRPr="004565B1" w:rsidRDefault="00E22132" w:rsidP="00E22132">
      <w:pPr>
        <w:pStyle w:val="ab"/>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将划款指令发送至托管人。因基金管理人指令传输不及时，致使资金未能及时划入中登公司所造成的损失由基金管理人承担，包括赔偿在深圳市场引起其他托管客户交易失败、赔偿因占用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rsidR="00E22132" w:rsidRPr="004565B1" w:rsidRDefault="00E22132" w:rsidP="00E22132">
      <w:pPr>
        <w:pStyle w:val="ab"/>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若基金托管人发现基金管理人的指令违反法律法规，或者违反《基金合同》约定的，应当拒绝执行，立即通知基金管理人。</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w:t>
      </w:r>
      <w:r w:rsidRPr="004565B1">
        <w:rPr>
          <w:rFonts w:ascii="彩虹粗仿宋" w:eastAsia="彩虹粗仿宋" w:hAnsi="宋体" w:cs="Arial" w:hint="eastAsia"/>
          <w:sz w:val="24"/>
        </w:rPr>
        <w:lastRenderedPageBreak/>
        <w:t>同或协议，明确约定债券过户具体事宜。否则，基金管理人需对所认购债券的过户事宜承担相应责任。</w:t>
      </w:r>
    </w:p>
    <w:p w:rsidR="00E22132" w:rsidRPr="004565B1" w:rsidRDefault="00E22132" w:rsidP="00E22132">
      <w:pPr>
        <w:adjustRightInd w:val="0"/>
        <w:snapToGrid w:val="0"/>
        <w:rPr>
          <w:rFonts w:ascii="彩虹粗仿宋" w:eastAsia="彩虹粗仿宋" w:hAnsi="宋体" w:cs="Arial"/>
          <w:sz w:val="24"/>
        </w:rPr>
      </w:pPr>
    </w:p>
    <w:p w:rsidR="00E22132" w:rsidRPr="004565B1" w:rsidRDefault="00E22132" w:rsidP="00E22132">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4565B1">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（一）选择证券买卖的证券经营机构</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rsidR="00E22132" w:rsidRPr="004565B1" w:rsidRDefault="00E22132" w:rsidP="00E22132">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w:t>
      </w:r>
    </w:p>
    <w:p w:rsidR="00E22132" w:rsidRPr="004565B1" w:rsidRDefault="00E22132" w:rsidP="00E22132">
      <w:pPr>
        <w:adjustRightInd w:val="0"/>
        <w:snapToGrid w:val="0"/>
        <w:rPr>
          <w:rFonts w:ascii="彩虹粗仿宋" w:eastAsia="彩虹粗仿宋"/>
          <w:sz w:val="24"/>
        </w:rPr>
      </w:pPr>
      <w:r w:rsidRPr="004565B1">
        <w:rPr>
          <w:rFonts w:ascii="彩虹粗仿宋" w:eastAsia="彩虹粗仿宋" w:hint="eastAsia"/>
          <w:sz w:val="24"/>
        </w:rPr>
        <w:t>银行证券资金结算协议》，用以具体明确基金管理人与基金托管人在证券交易资金结算业务中的责任。</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E22132" w:rsidRPr="004565B1" w:rsidRDefault="00E22132" w:rsidP="00E22132">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；如因基金管理人原因导致资金头寸不足，基金管理人应在T+1日上午12：00前补足透支款项，确保资金清算。如果未遵循上述规定备足资金头寸，影响基金资产的清算交收及基金托管人与中国证券登记结算有限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w:t>
      </w:r>
      <w:r w:rsidRPr="004565B1">
        <w:rPr>
          <w:rFonts w:ascii="彩虹粗仿宋" w:eastAsia="彩虹粗仿宋" w:hAnsi="宋体" w:cs="宋体" w:hint="eastAsia"/>
          <w:color w:val="000000"/>
          <w:kern w:val="0"/>
          <w:sz w:val="24"/>
        </w:rPr>
        <w:lastRenderedPageBreak/>
        <w:t>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公司欠库扣款或对质押券进行处置造成的投资风险和损失由基金管理人承担。</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w:t>
      </w:r>
      <w:r>
        <w:rPr>
          <w:rFonts w:ascii="彩虹粗仿宋" w:eastAsia="彩虹粗仿宋" w:hint="eastAsia"/>
          <w:kern w:val="0"/>
          <w:sz w:val="24"/>
        </w:rPr>
        <w:t>与基金托管人</w:t>
      </w:r>
      <w:r w:rsidRPr="004565B1">
        <w:rPr>
          <w:rFonts w:ascii="彩虹粗仿宋" w:eastAsia="彩虹粗仿宋" w:hint="eastAsia"/>
          <w:kern w:val="0"/>
          <w:sz w:val="24"/>
        </w:rPr>
        <w:t>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w:t>
      </w:r>
      <w:r>
        <w:rPr>
          <w:rFonts w:ascii="彩虹粗仿宋" w:eastAsia="彩虹粗仿宋" w:hAnsi="宋体" w:cs="Arial" w:hint="eastAsia"/>
          <w:sz w:val="24"/>
        </w:rPr>
        <w:t>由基金管理人与基金托管人</w:t>
      </w:r>
      <w:r w:rsidRPr="004565B1">
        <w:rPr>
          <w:rFonts w:ascii="彩虹粗仿宋" w:eastAsia="彩虹粗仿宋" w:hAnsi="宋体" w:cs="Arial" w:hint="eastAsia"/>
          <w:sz w:val="24"/>
        </w:rPr>
        <w:t>按日核实。</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基金管理人和基金托管人每交易日结束后核对基金交易所场内证券账目，确保双方账目相符。基金管理人和基金托管人每月月末最后一个交易日核对非交易所场内的证券账目</w:t>
      </w:r>
      <w:r>
        <w:rPr>
          <w:rFonts w:ascii="彩虹粗仿宋" w:eastAsia="彩虹粗仿宋" w:hAnsi="宋体" w:cs="Arial" w:hint="eastAsia"/>
          <w:sz w:val="24"/>
        </w:rPr>
        <w:t>。</w:t>
      </w:r>
    </w:p>
    <w:p w:rsidR="00E22132" w:rsidRPr="004565B1" w:rsidRDefault="00E22132" w:rsidP="00E22132">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1.基金份额申购、赎回的确认、清算由基金管理人或其委托的登记机构负责。</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5.如基金管理人委托其他机构办理本基金的登记业务，应保证上述相关事宜按时进行。否则，由基金管理人承担相应的责任。</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为满足申购、赎回及分红资金汇划的需要，由基金管理人开立资金清算的专用账户，该账户由登记机构管理。</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9.资金指令</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rsidR="00E22132" w:rsidRPr="004565B1" w:rsidRDefault="00E22132" w:rsidP="00E2213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E22132" w:rsidRPr="004565B1" w:rsidRDefault="00E22132" w:rsidP="00E22132">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（五）基金转换</w:t>
      </w:r>
    </w:p>
    <w:p w:rsidR="00E22132" w:rsidRPr="004565B1" w:rsidRDefault="00E22132" w:rsidP="00E22132">
      <w:pPr>
        <w:adjustRightInd w:val="0"/>
        <w:snapToGrid w:val="0"/>
        <w:ind w:firstLine="480"/>
        <w:outlineLvl w:val="0"/>
        <w:rPr>
          <w:rFonts w:ascii="彩虹粗仿宋" w:eastAsia="彩虹粗仿宋" w:hAnsi="宋体" w:cs="Arial"/>
          <w:sz w:val="24"/>
        </w:rPr>
      </w:pPr>
      <w:r w:rsidRPr="0003740E">
        <w:rPr>
          <w:rFonts w:ascii="彩虹粗仿宋" w:eastAsia="彩虹粗仿宋" w:hint="eastAsia"/>
          <w:sz w:val="24"/>
          <w:szCs w:val="18"/>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rsidR="00E22132"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）投资银行存款的特别约定</w:t>
      </w:r>
    </w:p>
    <w:p w:rsidR="00E22132" w:rsidRPr="003961CF" w:rsidRDefault="00E22132" w:rsidP="00E22132">
      <w:pPr>
        <w:ind w:firstLine="480"/>
        <w:rPr>
          <w:rFonts w:ascii="彩虹粗仿宋" w:eastAsia="彩虹粗仿宋" w:hAnsi="宋体" w:cs="Arial"/>
          <w:sz w:val="24"/>
        </w:rPr>
      </w:pPr>
      <w:r w:rsidRPr="003961CF">
        <w:rPr>
          <w:rFonts w:ascii="彩虹粗仿宋" w:eastAsia="彩虹粗仿宋" w:hAnsi="宋体" w:cs="Arial" w:hint="eastAsia"/>
          <w:sz w:val="24"/>
        </w:rPr>
        <w:t>1.本基金投资银行存款前，基金管理人应与存款银行签订具体存款协议，包括但不限于以下内容：。</w:t>
      </w:r>
    </w:p>
    <w:p w:rsidR="00E22132" w:rsidRPr="003961CF" w:rsidRDefault="00E22132" w:rsidP="00E22132">
      <w:pPr>
        <w:ind w:firstLine="480"/>
        <w:rPr>
          <w:rFonts w:ascii="彩虹粗仿宋" w:eastAsia="彩虹粗仿宋" w:hAnsi="宋体"/>
          <w:bCs/>
          <w:sz w:val="24"/>
        </w:rPr>
      </w:pPr>
      <w:r w:rsidRPr="003961CF">
        <w:rPr>
          <w:rFonts w:ascii="彩虹粗仿宋" w:eastAsia="彩虹粗仿宋" w:hAnsi="宋体" w:cs="Arial" w:hint="eastAsia"/>
          <w:sz w:val="24"/>
        </w:rPr>
        <w:t>（1）</w:t>
      </w:r>
      <w:r w:rsidRPr="003961CF">
        <w:rPr>
          <w:rFonts w:ascii="彩虹粗仿宋" w:eastAsia="彩虹粗仿宋" w:hAnsi="宋体" w:hint="eastAsia"/>
          <w:bCs/>
          <w:sz w:val="24"/>
        </w:rPr>
        <w:t>存款账户必须以本基金名义开立,并将基金托管人为本</w:t>
      </w:r>
      <w:r w:rsidRPr="003961CF">
        <w:rPr>
          <w:rFonts w:ascii="彩虹粗仿宋" w:eastAsia="彩虹粗仿宋" w:hAnsi="宋体" w:cs="Arial" w:hint="eastAsia"/>
          <w:sz w:val="24"/>
        </w:rPr>
        <w:t>基金开立的基金银行账户</w:t>
      </w:r>
      <w:r w:rsidRPr="003961CF">
        <w:rPr>
          <w:rFonts w:ascii="彩虹粗仿宋" w:eastAsia="彩虹粗仿宋" w:hAnsi="宋体" w:hint="eastAsia"/>
          <w:bCs/>
          <w:sz w:val="24"/>
        </w:rPr>
        <w:t>指定为唯一回款账户，</w:t>
      </w:r>
      <w:r w:rsidRPr="003961CF">
        <w:rPr>
          <w:rFonts w:ascii="彩虹粗仿宋" w:eastAsia="彩虹粗仿宋" w:hint="eastAsia"/>
          <w:sz w:val="24"/>
        </w:rPr>
        <w:t>任何情况下，存款银行都不得将存款投资本息划往任何其他账户。</w:t>
      </w:r>
    </w:p>
    <w:p w:rsidR="00E22132" w:rsidRPr="003961CF" w:rsidRDefault="00E22132" w:rsidP="00E22132">
      <w:pPr>
        <w:ind w:firstLine="480"/>
        <w:rPr>
          <w:rFonts w:ascii="彩虹粗仿宋" w:eastAsia="彩虹粗仿宋"/>
          <w:sz w:val="24"/>
        </w:rPr>
      </w:pPr>
      <w:r w:rsidRPr="003961CF">
        <w:rPr>
          <w:rFonts w:ascii="彩虹粗仿宋" w:eastAsia="彩虹粗仿宋" w:hAnsi="宋体" w:hint="eastAsia"/>
          <w:bCs/>
          <w:sz w:val="24"/>
        </w:rPr>
        <w:t>（2）</w:t>
      </w:r>
      <w:r w:rsidRPr="003961CF">
        <w:rPr>
          <w:rFonts w:ascii="彩虹粗仿宋" w:eastAsia="彩虹粗仿宋" w:hint="eastAsia"/>
          <w:sz w:val="24"/>
        </w:rPr>
        <w:t>存款银行不得接受基金管理人或基金托管人任何一方单方面提出的对存款进行更名、转让、挂失、质押、担保、撤销、变更印鉴及回款账户信息等可能导致财产转移的操作申请。</w:t>
      </w:r>
    </w:p>
    <w:p w:rsidR="00E22132" w:rsidRDefault="00E22132" w:rsidP="00E22132">
      <w:pPr>
        <w:ind w:firstLine="480"/>
        <w:rPr>
          <w:rFonts w:ascii="彩虹粗仿宋" w:eastAsia="彩虹粗仿宋"/>
          <w:sz w:val="24"/>
        </w:rPr>
      </w:pPr>
      <w:r w:rsidRPr="003961CF">
        <w:rPr>
          <w:rFonts w:ascii="彩虹粗仿宋" w:eastAsia="彩虹粗仿宋" w:hint="eastAsia"/>
          <w:sz w:val="24"/>
        </w:rPr>
        <w:t>（3）约定存款证实书的具体传递交接方式及交接期限。</w:t>
      </w:r>
    </w:p>
    <w:p w:rsidR="00E22132" w:rsidRPr="003961CF" w:rsidRDefault="00E22132" w:rsidP="00E22132">
      <w:pPr>
        <w:ind w:firstLine="480"/>
        <w:rPr>
          <w:rFonts w:ascii="彩虹粗仿宋" w:eastAsia="彩虹粗仿宋"/>
          <w:sz w:val="24"/>
        </w:rPr>
      </w:pPr>
      <w:r w:rsidRPr="003961CF">
        <w:rPr>
          <w:rFonts w:ascii="彩虹粗仿宋" w:eastAsia="彩虹粗仿宋" w:hint="eastAsia"/>
          <w:sz w:val="24"/>
        </w:rPr>
        <w:t>（4）资金划转过程中需要使用存款银行过渡账户的，存款银行须保证资金在过渡账户中不出现滞留，不被挪用。</w:t>
      </w:r>
    </w:p>
    <w:p w:rsidR="00E22132" w:rsidRDefault="00E22132" w:rsidP="00E22132">
      <w:pPr>
        <w:ind w:firstLineChars="200" w:firstLine="480"/>
        <w:rPr>
          <w:rFonts w:ascii="彩虹粗仿宋" w:eastAsia="彩虹粗仿宋" w:hAnsi="宋体" w:cs="Arial"/>
          <w:sz w:val="24"/>
        </w:rPr>
      </w:pPr>
      <w:r w:rsidRPr="003961CF">
        <w:rPr>
          <w:rFonts w:ascii="彩虹粗仿宋" w:eastAsia="彩虹粗仿宋" w:hAnsi="宋体" w:cs="Arial" w:hint="eastAsia"/>
          <w:sz w:val="24"/>
        </w:rPr>
        <w:t>2.本基金投资银行存款，必须采用双方认可的方式办理。</w:t>
      </w:r>
      <w:r w:rsidRPr="003961CF">
        <w:rPr>
          <w:rFonts w:ascii="彩虹粗仿宋" w:eastAsia="彩虹粗仿宋" w:hAnsi="宋体" w:hint="eastAsia"/>
          <w:bCs/>
          <w:sz w:val="24"/>
        </w:rPr>
        <w:t>托管人负责依据管理人提供的银行存款投资合同/协议、投资指令、支取通知等有关文件办理资金的支付以及存款证实书的接收、保管与交付，切实履行托管职责。托管人负责对存款开户证实书进行保管，</w:t>
      </w:r>
      <w:r w:rsidRPr="003961CF">
        <w:rPr>
          <w:rFonts w:ascii="彩虹粗仿宋" w:eastAsia="彩虹粗仿宋" w:hint="eastAsia"/>
          <w:sz w:val="24"/>
        </w:rPr>
        <w:t>不负责对存款开户证实书真伪的辨别，不承担存款开户证实书对应存款的本金及收益的安全</w:t>
      </w:r>
      <w:r w:rsidRPr="003961CF">
        <w:rPr>
          <w:rFonts w:ascii="彩虹粗仿宋" w:eastAsia="彩虹粗仿宋" w:hAnsi="宋体" w:hint="eastAsia"/>
          <w:bCs/>
          <w:sz w:val="24"/>
        </w:rPr>
        <w:t>。</w:t>
      </w:r>
      <w:r w:rsidRPr="003961CF">
        <w:rPr>
          <w:rFonts w:ascii="彩虹粗仿宋" w:eastAsia="彩虹粗仿宋" w:hAnsi="宋体" w:cs="Arial" w:hint="eastAsia"/>
          <w:sz w:val="24"/>
        </w:rPr>
        <w:t xml:space="preserve">   </w:t>
      </w:r>
    </w:p>
    <w:p w:rsidR="00E22132" w:rsidRPr="00E86412" w:rsidRDefault="00E22132" w:rsidP="00E22132">
      <w:pPr>
        <w:pStyle w:val="a0"/>
        <w:ind w:firstLine="480"/>
        <w:rPr>
          <w:rFonts w:ascii="彩虹粗仿宋" w:eastAsia="彩虹粗仿宋" w:hAnsi="宋体"/>
          <w:bCs/>
          <w:sz w:val="24"/>
        </w:rPr>
      </w:pPr>
      <w:r w:rsidRPr="00E86412">
        <w:rPr>
          <w:rFonts w:ascii="彩虹粗仿宋" w:eastAsia="彩虹粗仿宋" w:hAnsi="宋体" w:hint="eastAsia"/>
          <w:bCs/>
          <w:sz w:val="24"/>
        </w:rPr>
        <w:t xml:space="preserve">  </w:t>
      </w:r>
      <w:r w:rsidRPr="00E86412">
        <w:rPr>
          <w:rFonts w:ascii="彩虹粗仿宋" w:eastAsia="彩虹粗仿宋" w:hAnsi="宋体"/>
          <w:bCs/>
          <w:sz w:val="24"/>
        </w:rPr>
        <w:t xml:space="preserve">3. </w:t>
      </w:r>
      <w:r w:rsidRPr="00E86412">
        <w:rPr>
          <w:rFonts w:ascii="彩虹粗仿宋" w:eastAsia="彩虹粗仿宋" w:hAnsi="宋体" w:hint="eastAsia"/>
          <w:bCs/>
          <w:sz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E22132" w:rsidRPr="004565B1" w:rsidRDefault="00E22132" w:rsidP="00E22132">
      <w:pPr>
        <w:pStyle w:val="2"/>
        <w:jc w:val="center"/>
        <w:rPr>
          <w:rFonts w:ascii="彩虹粗仿宋" w:eastAsia="彩虹粗仿宋"/>
          <w:sz w:val="30"/>
        </w:rPr>
      </w:pPr>
      <w:bookmarkStart w:id="86" w:name="_Toc124325892"/>
      <w:r w:rsidRPr="004565B1">
        <w:rPr>
          <w:rFonts w:ascii="彩虹粗仿宋" w:eastAsia="彩虹粗仿宋" w:hint="eastAsia"/>
          <w:sz w:val="30"/>
        </w:rPr>
        <w:t>八、基金资产净值计算和会计核算</w:t>
      </w:r>
      <w:bookmarkEnd w:id="86"/>
    </w:p>
    <w:p w:rsidR="00E22132" w:rsidRPr="004565B1" w:rsidRDefault="00E22132" w:rsidP="00E2213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w:t>
      </w:r>
      <w:r w:rsidRPr="004565B1">
        <w:rPr>
          <w:rFonts w:ascii="彩虹粗仿宋" w:eastAsia="彩虹粗仿宋" w:hAnsi="宋体" w:cs="Arial" w:hint="eastAsia"/>
          <w:sz w:val="24"/>
        </w:rPr>
        <w:lastRenderedPageBreak/>
        <w:t>0.0</w:t>
      </w:r>
      <w:r>
        <w:rPr>
          <w:rFonts w:ascii="彩虹粗仿宋" w:eastAsia="彩虹粗仿宋" w:hAnsi="宋体" w:cs="Arial" w:hint="eastAsia"/>
          <w:sz w:val="24"/>
        </w:rPr>
        <w:t>0</w:t>
      </w:r>
      <w:r w:rsidRPr="004565B1">
        <w:rPr>
          <w:rFonts w:ascii="彩虹粗仿宋" w:eastAsia="彩虹粗仿宋" w:hAnsi="宋体" w:cs="Arial" w:hint="eastAsia"/>
          <w:sz w:val="24"/>
        </w:rPr>
        <w:t>01元，小数点后第</w:t>
      </w:r>
      <w:r>
        <w:rPr>
          <w:rFonts w:ascii="彩虹粗仿宋" w:eastAsia="彩虹粗仿宋" w:hAnsi="宋体" w:cs="Arial" w:hint="eastAsia"/>
          <w:sz w:val="24"/>
        </w:rPr>
        <w:t>五</w:t>
      </w:r>
      <w:r w:rsidRPr="004565B1">
        <w:rPr>
          <w:rFonts w:ascii="彩虹粗仿宋" w:eastAsia="彩虹粗仿宋" w:hAnsi="宋体" w:cs="Arial" w:hint="eastAsia"/>
          <w:sz w:val="24"/>
        </w:rPr>
        <w:t>位四舍五入。国家另有规定的，从其规定。</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每个交易日计算基金资产净值及基金份额净值，并按规定公告。</w:t>
      </w:r>
    </w:p>
    <w:p w:rsidR="00E22132"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E22132" w:rsidRDefault="00E22132" w:rsidP="00E22132">
      <w:pPr>
        <w:adjustRightInd w:val="0"/>
        <w:snapToGrid w:val="0"/>
        <w:ind w:firstLineChars="200" w:firstLine="480"/>
        <w:outlineLvl w:val="0"/>
        <w:rPr>
          <w:rFonts w:ascii="彩虹粗仿宋" w:eastAsia="彩虹粗仿宋" w:hAnsi="宋体" w:cs="Arial"/>
          <w:sz w:val="24"/>
        </w:rPr>
      </w:pPr>
    </w:p>
    <w:p w:rsidR="00E22132" w:rsidRPr="004565B1" w:rsidRDefault="00E22132" w:rsidP="00E22132">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E32808">
        <w:rPr>
          <w:rFonts w:ascii="彩虹粗仿宋" w:eastAsia="彩虹粗仿宋" w:hAnsi="宋体" w:cs="Arial" w:hint="eastAsia"/>
          <w:sz w:val="24"/>
        </w:rPr>
        <w:t>基金所拥有的</w:t>
      </w:r>
      <w:r w:rsidRPr="00E32808">
        <w:rPr>
          <w:rFonts w:ascii="彩虹粗仿宋" w:eastAsia="彩虹粗仿宋" w:hAnsi="宋体" w:cs="Arial" w:hint="eastAsia"/>
          <w:bCs/>
          <w:sz w:val="24"/>
        </w:rPr>
        <w:t>债券</w:t>
      </w:r>
      <w:r w:rsidRPr="00E32808">
        <w:rPr>
          <w:rFonts w:ascii="彩虹粗仿宋" w:eastAsia="彩虹粗仿宋" w:hAnsi="宋体" w:cs="Arial" w:hint="eastAsia"/>
          <w:sz w:val="24"/>
        </w:rPr>
        <w:t>和银行存款本息、应收款项、其它投资等资产及负债。</w:t>
      </w:r>
    </w:p>
    <w:p w:rsidR="00E22132"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rsidR="00E22132" w:rsidRPr="00DD30AD" w:rsidRDefault="00E22132" w:rsidP="00E22132">
      <w:pPr>
        <w:adjustRightInd w:val="0"/>
        <w:snapToGrid w:val="0"/>
        <w:ind w:firstLineChars="200" w:firstLine="480"/>
        <w:rPr>
          <w:rFonts w:ascii="彩虹粗仿宋" w:eastAsia="彩虹粗仿宋" w:hAnsi="宋体" w:cs="Arial"/>
          <w:sz w:val="24"/>
        </w:rPr>
      </w:pPr>
      <w:r w:rsidRPr="00DD30AD">
        <w:rPr>
          <w:rFonts w:ascii="彩虹粗仿宋" w:eastAsia="彩虹粗仿宋" w:hAnsi="宋体" w:cs="Arial" w:hint="eastAsia"/>
          <w:sz w:val="24"/>
        </w:rPr>
        <w:t>本基金所持有的投资品种，按如下原则进行估值 ：</w:t>
      </w:r>
    </w:p>
    <w:p w:rsidR="00E22132" w:rsidRPr="00DD30AD" w:rsidRDefault="00E22132" w:rsidP="00E22132">
      <w:pPr>
        <w:adjustRightInd w:val="0"/>
        <w:snapToGrid w:val="0"/>
        <w:ind w:firstLineChars="200" w:firstLine="480"/>
        <w:rPr>
          <w:rFonts w:ascii="彩虹粗仿宋" w:eastAsia="彩虹粗仿宋" w:hAnsi="宋体" w:cs="Arial"/>
          <w:sz w:val="24"/>
        </w:rPr>
      </w:pPr>
      <w:r w:rsidRPr="00DD30AD">
        <w:rPr>
          <w:rFonts w:ascii="彩虹粗仿宋" w:eastAsia="彩虹粗仿宋" w:hAnsi="宋体" w:cs="Arial" w:hint="eastAsia"/>
          <w:sz w:val="24"/>
        </w:rPr>
        <w:t>（1）证券交易所上市的有价证券的估值</w:t>
      </w:r>
    </w:p>
    <w:p w:rsidR="00E22132" w:rsidRPr="00DD30AD" w:rsidRDefault="00E22132" w:rsidP="00E22132">
      <w:pPr>
        <w:adjustRightInd w:val="0"/>
        <w:snapToGrid w:val="0"/>
        <w:ind w:firstLineChars="200" w:firstLine="480"/>
        <w:rPr>
          <w:rFonts w:ascii="彩虹粗仿宋" w:eastAsia="彩虹粗仿宋" w:hAnsi="宋体" w:cs="Arial"/>
          <w:sz w:val="24"/>
        </w:rPr>
      </w:pPr>
      <w:r w:rsidRPr="00DD30AD">
        <w:rPr>
          <w:rFonts w:ascii="彩虹粗仿宋" w:eastAsia="彩虹粗仿宋" w:hAnsi="宋体" w:cs="Arial" w:hint="eastAsia"/>
          <w:sz w:val="24"/>
        </w:rPr>
        <w:t>①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E22132" w:rsidRPr="00DD30AD" w:rsidRDefault="00E22132" w:rsidP="00E22132">
      <w:pPr>
        <w:adjustRightInd w:val="0"/>
        <w:snapToGrid w:val="0"/>
        <w:ind w:firstLineChars="200" w:firstLine="480"/>
        <w:rPr>
          <w:rFonts w:ascii="彩虹粗仿宋" w:eastAsia="彩虹粗仿宋" w:hAnsi="宋体" w:cs="Arial"/>
          <w:sz w:val="24"/>
        </w:rPr>
      </w:pPr>
      <w:r w:rsidRPr="00DD30AD">
        <w:rPr>
          <w:rFonts w:ascii="彩虹粗仿宋" w:eastAsia="彩虹粗仿宋" w:hAnsi="宋体" w:cs="Arial" w:hint="eastAsia"/>
          <w:sz w:val="24"/>
        </w:rPr>
        <w:t>②在交易所市场上市交易或挂牌转让的固定收益品种（另有规定的除外），选取第三方估值机构提供的相应品种当日的估值净价估值</w:t>
      </w:r>
      <w:r w:rsidRPr="002B5674">
        <w:rPr>
          <w:rFonts w:ascii="彩虹粗仿宋" w:eastAsia="彩虹粗仿宋" w:hAnsi="宋体" w:cs="Arial" w:hint="eastAsia"/>
          <w:bCs/>
          <w:sz w:val="24"/>
        </w:rPr>
        <w:t>，具体估值机构由基金管理人与基金托管人另行协商约定</w:t>
      </w:r>
      <w:r w:rsidRPr="00DD30AD">
        <w:rPr>
          <w:rFonts w:ascii="彩虹粗仿宋" w:eastAsia="彩虹粗仿宋" w:hAnsi="宋体" w:cs="Arial" w:hint="eastAsia"/>
          <w:sz w:val="24"/>
        </w:rPr>
        <w:t>。</w:t>
      </w:r>
    </w:p>
    <w:p w:rsidR="00E22132" w:rsidRPr="00DD30AD" w:rsidRDefault="00E22132" w:rsidP="00E22132">
      <w:pPr>
        <w:adjustRightInd w:val="0"/>
        <w:snapToGrid w:val="0"/>
        <w:ind w:firstLineChars="200" w:firstLine="480"/>
        <w:rPr>
          <w:rFonts w:ascii="彩虹粗仿宋" w:eastAsia="彩虹粗仿宋" w:hAnsi="宋体" w:cs="Arial"/>
          <w:sz w:val="24"/>
        </w:rPr>
      </w:pPr>
      <w:r w:rsidRPr="00DD30AD">
        <w:rPr>
          <w:rFonts w:ascii="彩虹粗仿宋" w:eastAsia="彩虹粗仿宋" w:hAnsi="宋体" w:cs="Arial" w:hint="eastAsia"/>
          <w:sz w:val="24"/>
        </w:rPr>
        <w:t>③对在交易所市场上市交易的可转换债券，按照每日收盘价作为估值全价。</w:t>
      </w:r>
    </w:p>
    <w:p w:rsidR="00E22132" w:rsidRPr="00DD30AD" w:rsidRDefault="00E22132" w:rsidP="00E22132">
      <w:pPr>
        <w:adjustRightInd w:val="0"/>
        <w:snapToGrid w:val="0"/>
        <w:ind w:firstLineChars="200" w:firstLine="480"/>
        <w:rPr>
          <w:rFonts w:ascii="彩虹粗仿宋" w:eastAsia="彩虹粗仿宋" w:hAnsi="宋体" w:cs="Arial"/>
          <w:sz w:val="24"/>
        </w:rPr>
      </w:pPr>
      <w:r w:rsidRPr="00DD30AD">
        <w:rPr>
          <w:rFonts w:ascii="彩虹粗仿宋" w:eastAsia="彩虹粗仿宋" w:hAnsi="宋体" w:cs="Arial" w:hint="eastAsia"/>
          <w:sz w:val="24"/>
        </w:rPr>
        <w:t>④对在交易所市场挂牌转让的资产支持证券，估值日不存在活跃市场时采用估值技术确定其公允价值进行估值。如成本能够近似体现公允价值，应持续评估上述做法的适当性，并在情况发生改变时做出适当调整。</w:t>
      </w:r>
    </w:p>
    <w:p w:rsidR="00E22132" w:rsidRPr="00DD30AD" w:rsidRDefault="00E22132" w:rsidP="00E22132">
      <w:pPr>
        <w:adjustRightInd w:val="0"/>
        <w:snapToGrid w:val="0"/>
        <w:ind w:firstLineChars="200" w:firstLine="480"/>
        <w:rPr>
          <w:rFonts w:ascii="彩虹粗仿宋" w:eastAsia="彩虹粗仿宋" w:hAnsi="宋体" w:cs="Arial"/>
          <w:sz w:val="24"/>
        </w:rPr>
      </w:pPr>
      <w:r w:rsidRPr="00DD30AD">
        <w:rPr>
          <w:rFonts w:ascii="彩虹粗仿宋" w:eastAsia="彩虹粗仿宋" w:hAnsi="宋体" w:cs="Arial" w:hint="eastAsia"/>
          <w:sz w:val="24"/>
        </w:rPr>
        <w:t>（2）处于未上市期间的有价证券应区分如下情况处理：</w:t>
      </w:r>
    </w:p>
    <w:p w:rsidR="00E22132" w:rsidRPr="00DD30AD" w:rsidRDefault="00E22132" w:rsidP="00E22132">
      <w:pPr>
        <w:adjustRightInd w:val="0"/>
        <w:snapToGrid w:val="0"/>
        <w:ind w:firstLineChars="200" w:firstLine="480"/>
        <w:rPr>
          <w:rFonts w:ascii="彩虹粗仿宋" w:eastAsia="彩虹粗仿宋" w:hAnsi="宋体" w:cs="Arial"/>
          <w:sz w:val="24"/>
        </w:rPr>
      </w:pPr>
      <w:r w:rsidRPr="00B24D48">
        <w:rPr>
          <w:rFonts w:ascii="彩虹粗仿宋" w:eastAsia="彩虹粗仿宋" w:hAnsi="宋体" w:cs="Arial" w:hint="eastAsia"/>
          <w:sz w:val="24"/>
        </w:rPr>
        <w:t>①</w:t>
      </w:r>
      <w:r w:rsidRPr="00DD30AD">
        <w:rPr>
          <w:rFonts w:ascii="彩虹粗仿宋" w:eastAsia="彩虹粗仿宋" w:hAnsi="宋体" w:cs="Arial" w:hint="eastAsia"/>
          <w:sz w:val="24"/>
        </w:rPr>
        <w:t>首次公开发行未上市的债券，采用估值技术确定公允价值，在估值技术难以可靠计量公允价值的情况下，按成本估值。</w:t>
      </w:r>
    </w:p>
    <w:p w:rsidR="00E22132" w:rsidRPr="00DD30AD" w:rsidRDefault="00E22132" w:rsidP="00E22132">
      <w:pPr>
        <w:adjustRightInd w:val="0"/>
        <w:snapToGrid w:val="0"/>
        <w:ind w:firstLineChars="200" w:firstLine="480"/>
        <w:rPr>
          <w:rFonts w:ascii="彩虹粗仿宋" w:eastAsia="彩虹粗仿宋" w:hAnsi="宋体" w:cs="Arial"/>
          <w:sz w:val="24"/>
        </w:rPr>
      </w:pPr>
      <w:r w:rsidRPr="002B5674">
        <w:rPr>
          <w:rFonts w:ascii="彩虹粗仿宋" w:eastAsia="彩虹粗仿宋" w:hAnsi="宋体" w:cs="Arial" w:hint="eastAsia"/>
          <w:sz w:val="24"/>
        </w:rPr>
        <w:t>②</w:t>
      </w:r>
      <w:r w:rsidRPr="00DD30AD">
        <w:rPr>
          <w:rFonts w:ascii="彩虹粗仿宋" w:eastAsia="彩虹粗仿宋" w:hAnsi="宋体" w:cs="Arial" w:hint="eastAsia"/>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E22132" w:rsidRPr="00DD30AD" w:rsidRDefault="00E22132" w:rsidP="00E22132">
      <w:pPr>
        <w:adjustRightInd w:val="0"/>
        <w:snapToGrid w:val="0"/>
        <w:ind w:firstLineChars="200" w:firstLine="480"/>
        <w:rPr>
          <w:rFonts w:ascii="彩虹粗仿宋" w:eastAsia="彩虹粗仿宋" w:hAnsi="宋体" w:cs="Arial"/>
          <w:sz w:val="24"/>
        </w:rPr>
      </w:pPr>
      <w:r w:rsidRPr="00DD30AD">
        <w:rPr>
          <w:rFonts w:ascii="彩虹粗仿宋" w:eastAsia="彩虹粗仿宋" w:hAnsi="宋体" w:cs="Arial" w:hint="eastAsia"/>
          <w:sz w:val="24"/>
        </w:rPr>
        <w:t>（3）对全国银行间市场上</w:t>
      </w:r>
      <w:r>
        <w:rPr>
          <w:rFonts w:ascii="彩虹粗仿宋" w:eastAsia="彩虹粗仿宋" w:hAnsi="宋体" w:cs="Arial" w:hint="eastAsia"/>
          <w:sz w:val="24"/>
        </w:rPr>
        <w:t>交易的</w:t>
      </w:r>
      <w:r w:rsidRPr="00DD30AD">
        <w:rPr>
          <w:rFonts w:ascii="彩虹粗仿宋" w:eastAsia="彩虹粗仿宋" w:hAnsi="宋体" w:cs="Arial" w:hint="eastAsia"/>
          <w:sz w:val="24"/>
        </w:rPr>
        <w:t>的固定收益品种，按照第三方估值机构提供的相应品种当日的估值净价估值</w:t>
      </w:r>
      <w:r>
        <w:rPr>
          <w:rFonts w:ascii="彩虹粗仿宋" w:eastAsia="彩虹粗仿宋" w:hAnsi="宋体" w:cs="Arial" w:hint="eastAsia"/>
          <w:sz w:val="24"/>
        </w:rPr>
        <w:t>。</w:t>
      </w:r>
      <w:r w:rsidRPr="00DD30AD">
        <w:rPr>
          <w:rFonts w:ascii="彩虹粗仿宋" w:eastAsia="彩虹粗仿宋" w:hAnsi="宋体" w:cs="Arial" w:hint="eastAsia"/>
          <w:sz w:val="24"/>
        </w:rPr>
        <w:t>对银行间市场未上市，且第三方估值机构未提供估值价格的债券，在发行利率与二级市场利率不存在明显差异，未上市期间市场利率没有发生大的变动的情况下，按成本估值。</w:t>
      </w:r>
    </w:p>
    <w:p w:rsidR="00E22132" w:rsidRPr="00DD30AD" w:rsidRDefault="00E22132" w:rsidP="00E22132">
      <w:pPr>
        <w:adjustRightInd w:val="0"/>
        <w:snapToGrid w:val="0"/>
        <w:ind w:firstLineChars="200" w:firstLine="480"/>
        <w:rPr>
          <w:rFonts w:ascii="彩虹粗仿宋" w:eastAsia="彩虹粗仿宋" w:hAnsi="宋体" w:cs="Arial"/>
          <w:sz w:val="24"/>
        </w:rPr>
      </w:pPr>
      <w:r w:rsidRPr="00DD30AD">
        <w:rPr>
          <w:rFonts w:ascii="彩虹粗仿宋" w:eastAsia="彩虹粗仿宋" w:hAnsi="宋体" w:cs="Arial" w:hint="eastAsia"/>
          <w:sz w:val="24"/>
        </w:rPr>
        <w:t>（</w:t>
      </w:r>
      <w:r>
        <w:rPr>
          <w:rFonts w:ascii="彩虹粗仿宋" w:eastAsia="彩虹粗仿宋" w:hAnsi="宋体" w:cs="Arial" w:hint="eastAsia"/>
          <w:sz w:val="24"/>
        </w:rPr>
        <w:t>4</w:t>
      </w:r>
      <w:r w:rsidRPr="00DD30AD">
        <w:rPr>
          <w:rFonts w:ascii="彩虹粗仿宋" w:eastAsia="彩虹粗仿宋" w:hAnsi="宋体" w:cs="Arial" w:hint="eastAsia"/>
          <w:sz w:val="24"/>
        </w:rPr>
        <w:t>）存款的估值方法</w:t>
      </w:r>
    </w:p>
    <w:p w:rsidR="00E22132" w:rsidRPr="00DD30AD" w:rsidRDefault="00E22132" w:rsidP="00E22132">
      <w:pPr>
        <w:adjustRightInd w:val="0"/>
        <w:snapToGrid w:val="0"/>
        <w:ind w:firstLineChars="200" w:firstLine="480"/>
        <w:rPr>
          <w:rFonts w:ascii="彩虹粗仿宋" w:eastAsia="彩虹粗仿宋" w:hAnsi="宋体" w:cs="Arial"/>
          <w:sz w:val="24"/>
        </w:rPr>
      </w:pPr>
      <w:r w:rsidRPr="00DD30AD">
        <w:rPr>
          <w:rFonts w:ascii="彩虹粗仿宋" w:eastAsia="彩虹粗仿宋" w:hAnsi="宋体" w:cs="Arial" w:hint="eastAsia"/>
          <w:sz w:val="24"/>
        </w:rPr>
        <w:t>持有的银行定期存款或通知存款以本金列示，按协议或合同利率逐日确认利息收入。</w:t>
      </w:r>
    </w:p>
    <w:p w:rsidR="00E22132" w:rsidRPr="00DD30AD" w:rsidRDefault="00E22132" w:rsidP="00E22132">
      <w:pPr>
        <w:adjustRightInd w:val="0"/>
        <w:snapToGrid w:val="0"/>
        <w:ind w:firstLineChars="200" w:firstLine="480"/>
        <w:rPr>
          <w:rFonts w:ascii="彩虹粗仿宋" w:eastAsia="彩虹粗仿宋" w:hAnsi="宋体" w:cs="Arial"/>
          <w:sz w:val="24"/>
        </w:rPr>
      </w:pPr>
      <w:r w:rsidRPr="00DD30AD">
        <w:rPr>
          <w:rFonts w:ascii="彩虹粗仿宋" w:eastAsia="彩虹粗仿宋" w:hAnsi="宋体" w:cs="Arial" w:hint="eastAsia"/>
          <w:sz w:val="24"/>
        </w:rPr>
        <w:t>（</w:t>
      </w:r>
      <w:r>
        <w:rPr>
          <w:rFonts w:ascii="彩虹粗仿宋" w:eastAsia="彩虹粗仿宋" w:hAnsi="宋体" w:cs="Arial" w:hint="eastAsia"/>
          <w:sz w:val="24"/>
        </w:rPr>
        <w:t>5</w:t>
      </w:r>
      <w:r w:rsidRPr="00DD30AD">
        <w:rPr>
          <w:rFonts w:ascii="彩虹粗仿宋" w:eastAsia="彩虹粗仿宋" w:hAnsi="宋体" w:cs="Arial" w:hint="eastAsia"/>
          <w:sz w:val="24"/>
        </w:rPr>
        <w:t>）本基金可以采用第三方估值机构按照上述公允价值确定原则提供的估值价格数据。</w:t>
      </w:r>
    </w:p>
    <w:p w:rsidR="00E22132" w:rsidRPr="00DD30AD" w:rsidRDefault="00E22132" w:rsidP="00E22132">
      <w:pPr>
        <w:adjustRightInd w:val="0"/>
        <w:snapToGrid w:val="0"/>
        <w:ind w:firstLineChars="200" w:firstLine="480"/>
        <w:rPr>
          <w:rFonts w:ascii="彩虹粗仿宋" w:eastAsia="彩虹粗仿宋" w:hAnsi="宋体" w:cs="Arial"/>
          <w:sz w:val="24"/>
        </w:rPr>
      </w:pPr>
      <w:r w:rsidRPr="00DD30AD">
        <w:rPr>
          <w:rFonts w:ascii="彩虹粗仿宋" w:eastAsia="彩虹粗仿宋" w:hAnsi="宋体" w:cs="Arial" w:hint="eastAsia"/>
          <w:sz w:val="24"/>
        </w:rPr>
        <w:t>（</w:t>
      </w:r>
      <w:r>
        <w:rPr>
          <w:rFonts w:ascii="彩虹粗仿宋" w:eastAsia="彩虹粗仿宋" w:hAnsi="宋体" w:cs="Arial" w:hint="eastAsia"/>
          <w:sz w:val="24"/>
        </w:rPr>
        <w:t>6</w:t>
      </w:r>
      <w:r w:rsidRPr="00DD30AD">
        <w:rPr>
          <w:rFonts w:ascii="彩虹粗仿宋" w:eastAsia="彩虹粗仿宋" w:hAnsi="宋体" w:cs="Arial" w:hint="eastAsia"/>
          <w:sz w:val="24"/>
        </w:rPr>
        <w:t>）</w:t>
      </w:r>
      <w:r w:rsidRPr="002B5674">
        <w:rPr>
          <w:rFonts w:ascii="彩虹粗仿宋" w:eastAsia="彩虹粗仿宋" w:hAnsi="宋体" w:cs="Arial" w:hint="eastAsia"/>
          <w:sz w:val="24"/>
        </w:rPr>
        <w:t>同业存单按估值日第三方估值机构提供的估值净价估值；选定的第三方</w:t>
      </w:r>
      <w:r w:rsidRPr="002B5674">
        <w:rPr>
          <w:rFonts w:ascii="彩虹粗仿宋" w:eastAsia="彩虹粗仿宋" w:hAnsi="宋体" w:cs="Arial" w:hint="eastAsia"/>
          <w:sz w:val="24"/>
        </w:rPr>
        <w:lastRenderedPageBreak/>
        <w:t>估值机构未提供估值价格的，按成本估值</w:t>
      </w:r>
      <w:r w:rsidRPr="00C63F85">
        <w:rPr>
          <w:rFonts w:ascii="彩虹粗仿宋" w:eastAsia="彩虹粗仿宋" w:hAnsi="宋体" w:cs="Arial" w:hint="eastAsia"/>
          <w:sz w:val="24"/>
        </w:rPr>
        <w:t>，具体估值机构由基金管理人与基金托管人另行协商约定</w:t>
      </w:r>
      <w:r w:rsidRPr="002B5674">
        <w:rPr>
          <w:rFonts w:ascii="彩虹粗仿宋" w:eastAsia="彩虹粗仿宋" w:hAnsi="宋体" w:cs="Arial" w:hint="eastAsia"/>
          <w:sz w:val="24"/>
        </w:rPr>
        <w:t>。</w:t>
      </w:r>
    </w:p>
    <w:p w:rsidR="00E22132" w:rsidRDefault="00E22132" w:rsidP="00E22132">
      <w:pPr>
        <w:adjustRightInd w:val="0"/>
        <w:snapToGrid w:val="0"/>
        <w:ind w:firstLineChars="200" w:firstLine="480"/>
        <w:rPr>
          <w:rFonts w:ascii="彩虹粗仿宋" w:eastAsia="彩虹粗仿宋" w:hAnsi="宋体" w:cs="Arial"/>
          <w:sz w:val="24"/>
        </w:rPr>
      </w:pPr>
      <w:r w:rsidRPr="002B5674">
        <w:rPr>
          <w:rFonts w:ascii="彩虹粗仿宋" w:eastAsia="彩虹粗仿宋" w:hAnsi="宋体" w:cs="Arial" w:hint="eastAsia"/>
          <w:sz w:val="24"/>
        </w:rPr>
        <w:t>（</w:t>
      </w:r>
      <w:r>
        <w:rPr>
          <w:rFonts w:ascii="彩虹粗仿宋" w:eastAsia="彩虹粗仿宋" w:hAnsi="宋体" w:cs="Arial" w:hint="eastAsia"/>
          <w:sz w:val="24"/>
        </w:rPr>
        <w:t>7</w:t>
      </w:r>
      <w:r w:rsidRPr="002B5674">
        <w:rPr>
          <w:rFonts w:ascii="彩虹粗仿宋" w:eastAsia="彩虹粗仿宋" w:hAnsi="宋体" w:cs="Arial" w:hint="eastAsia"/>
          <w:sz w:val="24"/>
        </w:rPr>
        <w:t>）</w:t>
      </w:r>
      <w:r w:rsidRPr="002B5674">
        <w:rPr>
          <w:rFonts w:ascii="彩虹粗仿宋" w:eastAsia="彩虹粗仿宋" w:hAnsi="宋体" w:cs="Arial" w:hint="eastAsia"/>
          <w:bCs/>
          <w:sz w:val="24"/>
        </w:rPr>
        <w:t>中小企业私募债券采用估值技术确定公允价值，在估值技术难以可靠计量公允价值的情况下，按成本估值。</w:t>
      </w:r>
    </w:p>
    <w:p w:rsidR="00E22132" w:rsidRDefault="00E22132" w:rsidP="00E22132">
      <w:pPr>
        <w:adjustRightInd w:val="0"/>
        <w:snapToGrid w:val="0"/>
        <w:ind w:firstLineChars="200" w:firstLine="480"/>
        <w:rPr>
          <w:rFonts w:ascii="彩虹粗仿宋" w:eastAsia="彩虹粗仿宋" w:hAnsi="宋体" w:cs="Arial"/>
          <w:sz w:val="24"/>
        </w:rPr>
      </w:pPr>
      <w:r w:rsidRPr="002B5674">
        <w:rPr>
          <w:rFonts w:ascii="彩虹粗仿宋" w:eastAsia="彩虹粗仿宋" w:hAnsi="宋体" w:cs="Arial" w:hint="eastAsia"/>
          <w:sz w:val="24"/>
        </w:rPr>
        <w:t>（</w:t>
      </w:r>
      <w:r>
        <w:rPr>
          <w:rFonts w:ascii="彩虹粗仿宋" w:eastAsia="彩虹粗仿宋" w:hAnsi="宋体" w:cs="Arial" w:hint="eastAsia"/>
          <w:sz w:val="24"/>
        </w:rPr>
        <w:t>8</w:t>
      </w:r>
      <w:r w:rsidRPr="002B5674">
        <w:rPr>
          <w:rFonts w:ascii="彩虹粗仿宋" w:eastAsia="彩虹粗仿宋" w:hAnsi="宋体" w:cs="Arial" w:hint="eastAsia"/>
          <w:sz w:val="24"/>
        </w:rPr>
        <w:t>）同一债券同时在两个或两个以上市场交易的，按债券所处的市场分别估值。</w:t>
      </w:r>
    </w:p>
    <w:p w:rsidR="00E22132" w:rsidRDefault="00E22132" w:rsidP="00E22132">
      <w:pPr>
        <w:adjustRightInd w:val="0"/>
        <w:snapToGrid w:val="0"/>
        <w:ind w:firstLineChars="200" w:firstLine="480"/>
        <w:rPr>
          <w:rFonts w:ascii="彩虹粗仿宋" w:eastAsia="彩虹粗仿宋" w:hAnsi="宋体" w:cs="Arial"/>
          <w:sz w:val="24"/>
        </w:rPr>
      </w:pPr>
      <w:r w:rsidRPr="00313EB2">
        <w:rPr>
          <w:rFonts w:ascii="彩虹粗仿宋" w:eastAsia="彩虹粗仿宋" w:hAnsi="宋体" w:cs="Arial" w:hint="eastAsia"/>
          <w:sz w:val="24"/>
        </w:rPr>
        <w:t>（</w:t>
      </w:r>
      <w:r>
        <w:rPr>
          <w:rFonts w:ascii="彩虹粗仿宋" w:eastAsia="彩虹粗仿宋" w:hAnsi="宋体" w:cs="Arial" w:hint="eastAsia"/>
          <w:sz w:val="24"/>
        </w:rPr>
        <w:t>9</w:t>
      </w:r>
      <w:r w:rsidRPr="00313EB2">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E22132" w:rsidRPr="00DD30AD" w:rsidRDefault="00E22132" w:rsidP="00E2213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（10）</w:t>
      </w:r>
      <w:r w:rsidRPr="00DD30AD">
        <w:rPr>
          <w:rFonts w:ascii="彩虹粗仿宋" w:eastAsia="彩虹粗仿宋" w:hAnsi="宋体" w:cs="Arial" w:hint="eastAsia"/>
          <w:sz w:val="24"/>
        </w:rPr>
        <w:t>相关法律法规以及监管部门有强制规定的，从其规定。如有新增事项，按国家最新规定估值。</w:t>
      </w:r>
    </w:p>
    <w:p w:rsidR="00E22132" w:rsidRPr="00DD30AD" w:rsidRDefault="00E22132" w:rsidP="00E22132">
      <w:pPr>
        <w:adjustRightInd w:val="0"/>
        <w:snapToGrid w:val="0"/>
        <w:ind w:firstLine="480"/>
        <w:rPr>
          <w:rFonts w:ascii="彩虹粗仿宋" w:eastAsia="彩虹粗仿宋" w:hAnsi="宋体" w:cs="Arial"/>
          <w:sz w:val="24"/>
        </w:rPr>
      </w:pPr>
      <w:r w:rsidRPr="00DD30AD">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E22132" w:rsidRPr="00DD30AD" w:rsidRDefault="00E22132" w:rsidP="00E22132">
      <w:pPr>
        <w:adjustRightInd w:val="0"/>
        <w:snapToGrid w:val="0"/>
        <w:ind w:firstLine="480"/>
        <w:rPr>
          <w:rFonts w:ascii="彩虹粗仿宋" w:eastAsia="彩虹粗仿宋"/>
          <w:sz w:val="24"/>
          <w:szCs w:val="21"/>
        </w:rPr>
      </w:pPr>
      <w:r w:rsidRPr="00DD30AD">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E22132" w:rsidRPr="00DD30AD" w:rsidRDefault="00E22132" w:rsidP="00E22132">
      <w:pPr>
        <w:adjustRightInd w:val="0"/>
        <w:snapToGrid w:val="0"/>
        <w:ind w:firstLine="480"/>
        <w:rPr>
          <w:rFonts w:ascii="彩虹粗仿宋" w:eastAsia="彩虹粗仿宋" w:hAnsi="宋体" w:cs="Arial"/>
          <w:sz w:val="24"/>
        </w:rPr>
      </w:pPr>
      <w:r w:rsidRPr="00DD30AD">
        <w:rPr>
          <w:rFonts w:ascii="彩虹粗仿宋" w:eastAsia="彩虹粗仿宋" w:hAnsi="宋体" w:cs="Arial" w:hint="eastAsia"/>
          <w:sz w:val="24"/>
        </w:rPr>
        <w:t>3.特殊情形的处理</w:t>
      </w:r>
    </w:p>
    <w:p w:rsidR="00E22132" w:rsidRPr="004B2B77" w:rsidRDefault="00E22132" w:rsidP="00E2213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Pr="00DD30AD">
        <w:rPr>
          <w:rFonts w:ascii="彩虹粗仿宋" w:eastAsia="彩虹粗仿宋" w:hAnsi="宋体" w:cs="Arial" w:hint="eastAsia"/>
          <w:sz w:val="24"/>
        </w:rPr>
        <w:t>基金管理人、基金托管人按估值方法的第(</w:t>
      </w:r>
      <w:r>
        <w:rPr>
          <w:rFonts w:ascii="彩虹粗仿宋" w:eastAsia="彩虹粗仿宋" w:hAnsi="宋体" w:cs="Arial" w:hint="eastAsia"/>
          <w:sz w:val="24"/>
        </w:rPr>
        <w:t>9</w:t>
      </w:r>
      <w:r w:rsidRPr="00DD30AD">
        <w:rPr>
          <w:rFonts w:ascii="彩虹粗仿宋" w:eastAsia="彩虹粗仿宋" w:hAnsi="宋体" w:cs="Arial" w:hint="eastAsia"/>
          <w:sz w:val="24"/>
        </w:rPr>
        <w:t>)项进行估值时，所造成的误差不作为基金份</w:t>
      </w:r>
      <w:r w:rsidRPr="00DD30AD">
        <w:rPr>
          <w:rFonts w:ascii="彩虹粗仿宋" w:eastAsia="彩虹粗仿宋" w:hint="eastAsia"/>
          <w:sz w:val="24"/>
        </w:rPr>
        <w:t>额净值错误处理。</w:t>
      </w:r>
    </w:p>
    <w:p w:rsidR="00E22132" w:rsidRDefault="00E22132" w:rsidP="00E22132">
      <w:pPr>
        <w:adjustRightInd w:val="0"/>
        <w:snapToGrid w:val="0"/>
        <w:ind w:firstLine="480"/>
        <w:rPr>
          <w:rStyle w:val="read"/>
          <w:rFonts w:ascii="彩虹粗仿宋" w:eastAsia="彩虹粗仿宋"/>
          <w:sz w:val="24"/>
        </w:rPr>
      </w:pPr>
      <w:r>
        <w:rPr>
          <w:rFonts w:ascii="彩虹粗仿宋" w:eastAsia="彩虹粗仿宋" w:hAnsi="宋体" w:cs="Arial" w:hint="eastAsia"/>
          <w:bCs/>
          <w:sz w:val="24"/>
        </w:rPr>
        <w:t>（</w:t>
      </w:r>
      <w:r w:rsidRPr="00E32808">
        <w:rPr>
          <w:rFonts w:ascii="彩虹粗仿宋" w:eastAsia="彩虹粗仿宋" w:hAnsi="宋体" w:cs="Arial" w:hint="eastAsia"/>
          <w:bCs/>
          <w:sz w:val="24"/>
        </w:rPr>
        <w:t>2</w:t>
      </w:r>
      <w:r>
        <w:rPr>
          <w:rFonts w:ascii="彩虹粗仿宋" w:eastAsia="彩虹粗仿宋" w:hAnsi="宋体" w:cs="Arial" w:hint="eastAsia"/>
          <w:bCs/>
          <w:sz w:val="24"/>
        </w:rPr>
        <w:t>）</w:t>
      </w:r>
      <w:r w:rsidRPr="00E32808">
        <w:rPr>
          <w:rFonts w:ascii="彩虹粗仿宋" w:eastAsia="彩虹粗仿宋" w:hAnsi="宋体" w:cs="Arial" w:hint="eastAsia"/>
          <w:bCs/>
          <w:sz w:val="24"/>
        </w:rPr>
        <w:t>由于不可抗力原因，或由于证券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E22132" w:rsidRPr="004565B1" w:rsidRDefault="00E22132" w:rsidP="00E22132">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rsidR="00E22132" w:rsidRDefault="00E22132" w:rsidP="00E22132">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1.当基金份额净值小数点后</w:t>
      </w:r>
      <w:r>
        <w:rPr>
          <w:rStyle w:val="read"/>
          <w:rFonts w:ascii="彩虹粗仿宋" w:eastAsia="彩虹粗仿宋" w:hint="eastAsia"/>
          <w:sz w:val="24"/>
        </w:rPr>
        <w:t>四</w:t>
      </w:r>
      <w:r w:rsidRPr="004565B1">
        <w:rPr>
          <w:rStyle w:val="read"/>
          <w:rFonts w:ascii="彩虹粗仿宋" w:eastAsia="彩虹粗仿宋" w:hint="eastAsia"/>
          <w:sz w:val="24"/>
        </w:rPr>
        <w:t>位以内(含第</w:t>
      </w:r>
      <w:r>
        <w:rPr>
          <w:rStyle w:val="read"/>
          <w:rFonts w:ascii="彩虹粗仿宋" w:eastAsia="彩虹粗仿宋" w:hint="eastAsia"/>
          <w:sz w:val="24"/>
        </w:rPr>
        <w:t>四</w:t>
      </w:r>
      <w:r w:rsidRPr="004565B1">
        <w:rPr>
          <w:rStyle w:val="read"/>
          <w:rFonts w:ascii="彩虹粗仿宋" w:eastAsia="彩虹粗仿宋" w:hint="eastAsia"/>
          <w:sz w:val="24"/>
        </w:rPr>
        <w:t>位)发生</w:t>
      </w:r>
      <w:r>
        <w:rPr>
          <w:rStyle w:val="read"/>
          <w:rFonts w:ascii="彩虹粗仿宋" w:eastAsia="彩虹粗仿宋" w:hint="eastAsia"/>
          <w:sz w:val="24"/>
        </w:rPr>
        <w:t>估值错误</w:t>
      </w:r>
      <w:r w:rsidRPr="004565B1">
        <w:rPr>
          <w:rStyle w:val="read"/>
          <w:rFonts w:ascii="彩虹粗仿宋" w:eastAsia="彩虹粗仿宋" w:hint="eastAsia"/>
          <w:sz w:val="24"/>
        </w:rPr>
        <w:t>时，视为基金份额净值错误</w:t>
      </w:r>
      <w:r>
        <w:rPr>
          <w:rStyle w:val="read"/>
          <w:rFonts w:ascii="彩虹粗仿宋" w:eastAsia="彩虹粗仿宋" w:hint="eastAsia"/>
          <w:sz w:val="24"/>
        </w:rPr>
        <w:t>。</w:t>
      </w:r>
    </w:p>
    <w:p w:rsidR="00E22132" w:rsidRDefault="00E22132" w:rsidP="00E22132">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基金份额净值</w:t>
      </w:r>
      <w:r>
        <w:rPr>
          <w:rStyle w:val="read"/>
          <w:rFonts w:ascii="彩虹粗仿宋" w:eastAsia="彩虹粗仿宋" w:hint="eastAsia"/>
          <w:sz w:val="24"/>
        </w:rPr>
        <w:t>计算</w:t>
      </w:r>
      <w:r w:rsidRPr="004565B1">
        <w:rPr>
          <w:rStyle w:val="read"/>
          <w:rFonts w:ascii="彩虹粗仿宋" w:eastAsia="彩虹粗仿宋" w:hint="eastAsia"/>
          <w:sz w:val="24"/>
        </w:rPr>
        <w:t>出现错误时，基金管理人应当立即予以纠正，通报基金托管人，并采取合理的措施防止损失进一步扩大</w:t>
      </w:r>
      <w:r>
        <w:rPr>
          <w:rStyle w:val="read"/>
          <w:rFonts w:ascii="彩虹粗仿宋" w:eastAsia="彩虹粗仿宋" w:hint="eastAsia"/>
          <w:sz w:val="24"/>
        </w:rPr>
        <w:t>。</w:t>
      </w:r>
    </w:p>
    <w:p w:rsidR="00E22132" w:rsidRDefault="00E22132" w:rsidP="00E22132">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错误偏差达到基金</w:t>
      </w:r>
      <w:r>
        <w:rPr>
          <w:rStyle w:val="read"/>
          <w:rFonts w:ascii="彩虹粗仿宋" w:eastAsia="彩虹粗仿宋" w:hint="eastAsia"/>
          <w:sz w:val="24"/>
        </w:rPr>
        <w:t>资产</w:t>
      </w:r>
      <w:r w:rsidRPr="004565B1">
        <w:rPr>
          <w:rStyle w:val="read"/>
          <w:rFonts w:ascii="彩虹粗仿宋" w:eastAsia="彩虹粗仿宋" w:hint="eastAsia"/>
          <w:sz w:val="24"/>
        </w:rPr>
        <w:t>净值的0.25%时，基金管理人应当通报基金托管人并报中国证监会备案</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sidRPr="004565B1">
        <w:rPr>
          <w:rStyle w:val="read"/>
          <w:rFonts w:ascii="彩虹粗仿宋" w:eastAsia="彩虹粗仿宋" w:hint="eastAsia"/>
          <w:sz w:val="24"/>
        </w:rPr>
        <w:t>；</w:t>
      </w:r>
    </w:p>
    <w:p w:rsidR="00E22132" w:rsidRPr="004565B1" w:rsidRDefault="00E22132" w:rsidP="00E22132">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E22132" w:rsidRPr="004565B1" w:rsidRDefault="00E22132" w:rsidP="00E22132">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w:t>
      </w:r>
      <w:r w:rsidRPr="004565B1">
        <w:rPr>
          <w:rFonts w:ascii="彩虹粗仿宋" w:eastAsia="彩虹粗仿宋" w:hint="eastAsia"/>
          <w:kern w:val="0"/>
          <w:sz w:val="24"/>
        </w:rPr>
        <w:lastRenderedPageBreak/>
        <w:t>错且造成基金份额持有人损失的，应根据法律法规的规定对投资者或基金支付赔偿金，就实际向投资者或基金支付的赔偿金额，基金管理人与基金托管人按照管理费和托管费的比例各自承担相应的责任。</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E22132" w:rsidRDefault="00E22132" w:rsidP="00E22132">
      <w:pPr>
        <w:adjustRightInd w:val="0"/>
        <w:snapToGrid w:val="0"/>
        <w:ind w:firstLine="480"/>
        <w:rPr>
          <w:rStyle w:val="read"/>
          <w:rFonts w:ascii="彩虹粗仿宋" w:eastAsia="彩虹粗仿宋" w:hAnsi="宋体" w:cs="Arial"/>
          <w:bCs/>
          <w:sz w:val="24"/>
        </w:rPr>
      </w:pPr>
    </w:p>
    <w:p w:rsidR="00E22132" w:rsidRPr="004565B1" w:rsidRDefault="00E22132" w:rsidP="00E2213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w:t>
      </w:r>
      <w:r>
        <w:rPr>
          <w:rFonts w:ascii="彩虹粗仿宋" w:eastAsia="彩虹粗仿宋" w:hAnsi="宋体" w:cs="Arial" w:hint="eastAsia"/>
          <w:sz w:val="24"/>
        </w:rPr>
        <w:t>暂停估值的情形</w:t>
      </w:r>
    </w:p>
    <w:p w:rsidR="00E22132" w:rsidRPr="001B1C01" w:rsidRDefault="00E22132" w:rsidP="00E22132">
      <w:pPr>
        <w:adjustRightInd w:val="0"/>
        <w:snapToGrid w:val="0"/>
        <w:ind w:firstLineChars="200" w:firstLine="480"/>
        <w:outlineLvl w:val="0"/>
        <w:rPr>
          <w:rFonts w:ascii="彩虹粗仿宋" w:eastAsia="彩虹粗仿宋" w:hAnsi="宋体" w:cs="Arial"/>
          <w:sz w:val="24"/>
        </w:rPr>
      </w:pPr>
      <w:r w:rsidRPr="001B1C01">
        <w:rPr>
          <w:rFonts w:ascii="彩虹粗仿宋" w:eastAsia="彩虹粗仿宋" w:hAnsi="宋体" w:cs="Arial"/>
          <w:sz w:val="24"/>
        </w:rPr>
        <w:t>1</w:t>
      </w:r>
      <w:r w:rsidRPr="001B1C01">
        <w:rPr>
          <w:rFonts w:ascii="彩虹粗仿宋" w:eastAsia="彩虹粗仿宋" w:hAnsi="宋体" w:cs="Arial" w:hint="eastAsia"/>
          <w:sz w:val="24"/>
        </w:rPr>
        <w:t>、基金投资所涉及的证券交易市场遇法定节假日或因其他原因暂停营业时；</w:t>
      </w:r>
      <w:r w:rsidRPr="001B1C01">
        <w:rPr>
          <w:rFonts w:ascii="彩虹粗仿宋" w:eastAsia="彩虹粗仿宋" w:hAnsi="宋体" w:cs="Arial"/>
          <w:bCs/>
          <w:sz w:val="24"/>
        </w:rPr>
        <w:t xml:space="preserve"> </w:t>
      </w:r>
    </w:p>
    <w:p w:rsidR="00E22132" w:rsidRPr="001B1C01" w:rsidRDefault="00E22132" w:rsidP="00E22132">
      <w:pPr>
        <w:adjustRightInd w:val="0"/>
        <w:snapToGrid w:val="0"/>
        <w:ind w:firstLineChars="200" w:firstLine="480"/>
        <w:outlineLvl w:val="0"/>
        <w:rPr>
          <w:rFonts w:ascii="彩虹粗仿宋" w:eastAsia="彩虹粗仿宋" w:hAnsi="宋体" w:cs="Arial"/>
          <w:sz w:val="24"/>
        </w:rPr>
      </w:pPr>
      <w:r w:rsidRPr="001B1C01">
        <w:rPr>
          <w:rFonts w:ascii="彩虹粗仿宋" w:eastAsia="彩虹粗仿宋" w:hAnsi="宋体" w:cs="Arial"/>
          <w:sz w:val="24"/>
        </w:rPr>
        <w:t>2</w:t>
      </w:r>
      <w:r w:rsidRPr="001B1C01">
        <w:rPr>
          <w:rFonts w:ascii="彩虹粗仿宋" w:eastAsia="彩虹粗仿宋" w:hAnsi="宋体" w:cs="Arial" w:hint="eastAsia"/>
          <w:sz w:val="24"/>
        </w:rPr>
        <w:t>、因不可抗力致使基金管理人、基金托管人无法准确评估基金资产价值时；</w:t>
      </w:r>
      <w:r w:rsidRPr="001B1C01">
        <w:rPr>
          <w:rFonts w:ascii="彩虹粗仿宋" w:eastAsia="彩虹粗仿宋" w:hAnsi="宋体" w:cs="Arial"/>
          <w:bCs/>
          <w:sz w:val="24"/>
        </w:rPr>
        <w:t xml:space="preserve"> </w:t>
      </w:r>
    </w:p>
    <w:p w:rsidR="00E22132" w:rsidRPr="004565B1" w:rsidRDefault="00E22132" w:rsidP="00E22132">
      <w:pPr>
        <w:adjustRightInd w:val="0"/>
        <w:snapToGrid w:val="0"/>
        <w:ind w:firstLineChars="200" w:firstLine="480"/>
        <w:outlineLvl w:val="0"/>
        <w:rPr>
          <w:rFonts w:ascii="彩虹粗仿宋" w:eastAsia="彩虹粗仿宋" w:hAnsi="宋体" w:cs="Arial"/>
          <w:sz w:val="24"/>
        </w:rPr>
      </w:pPr>
      <w:r w:rsidRPr="001B1C01">
        <w:rPr>
          <w:rFonts w:ascii="彩虹粗仿宋" w:eastAsia="彩虹粗仿宋" w:hAnsi="宋体" w:cs="Arial"/>
          <w:sz w:val="24"/>
        </w:rPr>
        <w:t>3</w:t>
      </w:r>
      <w:r w:rsidRPr="001B1C01">
        <w:rPr>
          <w:rFonts w:ascii="彩虹粗仿宋" w:eastAsia="彩虹粗仿宋" w:hAnsi="宋体" w:cs="Arial" w:hint="eastAsia"/>
          <w:sz w:val="24"/>
        </w:rPr>
        <w:t>、中国证监会和基金合同认定的其它情形。</w:t>
      </w:r>
    </w:p>
    <w:p w:rsidR="00E22132" w:rsidRPr="004565B1" w:rsidRDefault="00E22132" w:rsidP="00E2213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rsidR="00E22132" w:rsidRPr="004565B1" w:rsidRDefault="00E22132" w:rsidP="00E2213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w:t>
      </w:r>
      <w:r>
        <w:rPr>
          <w:rFonts w:ascii="彩虹粗仿宋" w:eastAsia="彩虹粗仿宋" w:hAnsi="宋体" w:cs="Arial" w:hint="eastAsia"/>
          <w:sz w:val="24"/>
        </w:rPr>
        <w:t>、基金托管人</w:t>
      </w:r>
      <w:r w:rsidRPr="004565B1">
        <w:rPr>
          <w:rFonts w:ascii="彩虹粗仿宋" w:eastAsia="彩虹粗仿宋" w:hAnsi="宋体" w:cs="Arial" w:hint="eastAsia"/>
          <w:sz w:val="24"/>
        </w:rPr>
        <w:t>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E22132" w:rsidRPr="004565B1" w:rsidRDefault="00E22132" w:rsidP="00E2213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rsidR="00E22132" w:rsidRPr="004565B1" w:rsidRDefault="00E22132" w:rsidP="00E2213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Pr="004565B1" w:rsidDel="00BF32E3">
        <w:rPr>
          <w:rFonts w:ascii="彩虹粗仿宋" w:eastAsia="彩虹粗仿宋" w:hAnsi="宋体" w:cs="Arial" w:hint="eastAsia"/>
          <w:sz w:val="24"/>
        </w:rPr>
        <w:t xml:space="preserve"> </w:t>
      </w:r>
      <w:r w:rsidRPr="004565B1">
        <w:rPr>
          <w:rFonts w:ascii="彩虹粗仿宋" w:eastAsia="彩虹粗仿宋" w:hAnsi="宋体" w:cs="Arial" w:hint="eastAsia"/>
          <w:sz w:val="24"/>
        </w:rPr>
        <w:t>财务报表的编制</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rsidR="00E22132" w:rsidRPr="004565B1" w:rsidRDefault="00E22132" w:rsidP="00E2213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Pr="004565B1">
        <w:rPr>
          <w:rFonts w:ascii="彩虹粗仿宋" w:eastAsia="彩虹粗仿宋" w:hAnsi="宋体" w:cs="Arial" w:hint="eastAsia"/>
          <w:sz w:val="24"/>
        </w:rPr>
        <w:t>报表复核</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E22132" w:rsidRPr="004565B1" w:rsidRDefault="00E22132" w:rsidP="00E2213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Pr="004565B1">
        <w:rPr>
          <w:rFonts w:ascii="彩虹粗仿宋" w:eastAsia="彩虹粗仿宋" w:hAnsi="宋体" w:cs="Arial" w:hint="eastAsia"/>
          <w:sz w:val="24"/>
        </w:rPr>
        <w:t>财务报表的编制与复核时间安排</w:t>
      </w:r>
    </w:p>
    <w:p w:rsidR="00E22132" w:rsidRPr="004565B1" w:rsidRDefault="00E22132" w:rsidP="00E2213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Pr="004565B1">
        <w:rPr>
          <w:rFonts w:ascii="彩虹粗仿宋" w:eastAsia="彩虹粗仿宋" w:hAnsi="宋体" w:cs="Arial" w:hint="eastAsia"/>
          <w:sz w:val="24"/>
        </w:rPr>
        <w:t>报表的编制</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w:t>
      </w:r>
      <w:r w:rsidRPr="004565B1">
        <w:rPr>
          <w:rFonts w:ascii="彩虹粗仿宋" w:eastAsia="彩虹粗仿宋" w:hAnsi="宋体" w:cs="Arial" w:hint="eastAsia"/>
          <w:sz w:val="24"/>
        </w:rPr>
        <w:lastRenderedPageBreak/>
        <w:t>编制。基金年度报告的财务会计报告应当经过审计。《基金合同》生效不足两个月的，基金管理人可以不编制当期季度报告、半年度报告或者年度报告。</w:t>
      </w:r>
    </w:p>
    <w:p w:rsidR="00E22132" w:rsidRPr="004565B1" w:rsidRDefault="00E22132" w:rsidP="00E22132">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w:t>
      </w:r>
      <w:r w:rsidRPr="004565B1">
        <w:rPr>
          <w:rFonts w:ascii="彩虹粗仿宋" w:eastAsia="彩虹粗仿宋" w:hAnsi="宋体" w:cs="Arial" w:hint="eastAsia"/>
          <w:sz w:val="24"/>
        </w:rPr>
        <w:t>报表的复核</w:t>
      </w:r>
    </w:p>
    <w:p w:rsidR="00E22132" w:rsidRPr="004565B1" w:rsidRDefault="00E22132" w:rsidP="00E22132">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E22132" w:rsidRPr="004565B1" w:rsidRDefault="00E22132" w:rsidP="00E22132">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rsidR="00E22132" w:rsidRPr="004565B1" w:rsidRDefault="00E22132" w:rsidP="00E22132">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E22132" w:rsidRPr="004565B1" w:rsidRDefault="00E22132" w:rsidP="00E22132">
      <w:pPr>
        <w:pStyle w:val="a0"/>
        <w:adjustRightInd w:val="0"/>
        <w:snapToGrid w:val="0"/>
        <w:ind w:firstLineChars="0" w:firstLine="0"/>
        <w:rPr>
          <w:rFonts w:ascii="彩虹粗仿宋" w:eastAsia="彩虹粗仿宋" w:hAnsi="宋体" w:cs="Arial"/>
          <w:sz w:val="24"/>
        </w:rPr>
      </w:pPr>
    </w:p>
    <w:p w:rsidR="00E22132" w:rsidRPr="004565B1" w:rsidRDefault="00E22132" w:rsidP="00E22132">
      <w:pPr>
        <w:pStyle w:val="2"/>
        <w:jc w:val="center"/>
        <w:rPr>
          <w:rFonts w:ascii="彩虹粗仿宋" w:eastAsia="彩虹粗仿宋"/>
          <w:sz w:val="30"/>
        </w:rPr>
      </w:pPr>
      <w:bookmarkStart w:id="87" w:name="_Toc124325893"/>
      <w:r w:rsidRPr="004565B1">
        <w:rPr>
          <w:rFonts w:ascii="彩虹粗仿宋" w:eastAsia="彩虹粗仿宋" w:hint="eastAsia"/>
          <w:sz w:val="30"/>
        </w:rPr>
        <w:t>九、基金收益分配</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rsidR="00E22132" w:rsidRPr="004565B1" w:rsidRDefault="00E22132" w:rsidP="00E2213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rsidR="00E22132" w:rsidRPr="004565B1" w:rsidRDefault="00E22132" w:rsidP="00E2213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1.每一基金份额享有同等分配权；</w:t>
      </w:r>
    </w:p>
    <w:p w:rsidR="00E22132" w:rsidRPr="004565B1" w:rsidRDefault="00E22132" w:rsidP="00E2213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w:t>
      </w:r>
      <w:r>
        <w:rPr>
          <w:rFonts w:ascii="彩虹粗仿宋" w:eastAsia="彩虹粗仿宋" w:hAnsi="宋体" w:cs="Arial" w:hint="eastAsia"/>
          <w:sz w:val="24"/>
        </w:rPr>
        <w:t>本基金每次收益分配比例详见届时基金管理人发布的公告</w:t>
      </w:r>
      <w:r w:rsidRPr="004565B1">
        <w:rPr>
          <w:rFonts w:ascii="彩虹粗仿宋" w:eastAsia="彩虹粗仿宋" w:hAnsi="宋体" w:cs="Arial" w:hint="eastAsia"/>
          <w:sz w:val="24"/>
        </w:rPr>
        <w:t>；</w:t>
      </w:r>
    </w:p>
    <w:p w:rsidR="00E22132" w:rsidRPr="004565B1" w:rsidRDefault="00E22132" w:rsidP="00E22132">
      <w:pPr>
        <w:adjustRightInd w:val="0"/>
        <w:snapToGrid w:val="0"/>
        <w:ind w:firstLineChars="200" w:firstLine="480"/>
        <w:outlineLvl w:val="0"/>
        <w:rPr>
          <w:rFonts w:ascii="彩虹粗仿宋" w:eastAsia="彩虹粗仿宋" w:hAnsi="宋体" w:cs="Arial"/>
          <w:sz w:val="24"/>
        </w:rPr>
      </w:pPr>
      <w:r w:rsidRPr="003530F1">
        <w:rPr>
          <w:rFonts w:ascii="彩虹粗仿宋" w:eastAsia="彩虹粗仿宋" w:hAnsi="宋体" w:cs="Arial" w:hint="eastAsia"/>
          <w:sz w:val="24"/>
        </w:rPr>
        <w:t>3.本基金收益分配方式分为</w:t>
      </w:r>
      <w:r>
        <w:rPr>
          <w:rFonts w:ascii="彩虹粗仿宋" w:eastAsia="彩虹粗仿宋" w:hAnsi="宋体" w:cs="Arial" w:hint="eastAsia"/>
          <w:sz w:val="24"/>
        </w:rPr>
        <w:t>两种：</w:t>
      </w:r>
      <w:r w:rsidRPr="003530F1">
        <w:rPr>
          <w:rFonts w:ascii="彩虹粗仿宋" w:eastAsia="彩虹粗仿宋" w:hAnsi="宋体" w:cs="Arial" w:hint="eastAsia"/>
          <w:sz w:val="24"/>
        </w:rPr>
        <w:t>现金分红</w:t>
      </w:r>
      <w:r>
        <w:rPr>
          <w:rFonts w:ascii="彩虹粗仿宋" w:eastAsia="彩虹粗仿宋" w:hAnsi="宋体" w:cs="Arial" w:hint="eastAsia"/>
          <w:sz w:val="24"/>
        </w:rPr>
        <w:t>与红利再投资，</w:t>
      </w:r>
      <w:r w:rsidRPr="001E30D0">
        <w:rPr>
          <w:rFonts w:ascii="彩虹粗仿宋" w:eastAsia="彩虹粗仿宋" w:hAnsi="宋体" w:cs="Arial" w:hint="eastAsia"/>
          <w:sz w:val="24"/>
        </w:rPr>
        <w:t>投资者可选择现金红利或将现金红利自动转为基金份额进行再投资；若投资者不选择，本基金默认的收益分配方式是现金分红</w:t>
      </w:r>
      <w:r>
        <w:rPr>
          <w:rFonts w:ascii="彩虹粗仿宋" w:eastAsia="彩虹粗仿宋" w:hAnsi="宋体" w:cs="Arial" w:hint="eastAsia"/>
          <w:sz w:val="24"/>
        </w:rPr>
        <w:t>；</w:t>
      </w:r>
    </w:p>
    <w:p w:rsidR="00E22132" w:rsidRPr="004565B1" w:rsidRDefault="00E22132" w:rsidP="00E2213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4.基金收益分配后基金份额净值不能低于面值；即基金收益分配基准日的基金份额净值减去每单位基金份额收益分配金额后不能低于面值；</w:t>
      </w:r>
    </w:p>
    <w:p w:rsidR="00E22132" w:rsidRPr="004565B1" w:rsidRDefault="00E22132" w:rsidP="00E2213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5.法律法规或监管机构另有规定的，从其规定。</w:t>
      </w:r>
    </w:p>
    <w:p w:rsidR="00E22132" w:rsidRPr="004565B1" w:rsidRDefault="00E22132" w:rsidP="00E2213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w:t>
      </w:r>
      <w:r>
        <w:rPr>
          <w:rFonts w:ascii="彩虹粗仿宋" w:eastAsia="彩虹粗仿宋" w:hAnsi="宋体" w:cs="Arial" w:hint="eastAsia"/>
          <w:sz w:val="24"/>
        </w:rPr>
        <w:t>收益分配方案的确定、公告与实施</w:t>
      </w:r>
    </w:p>
    <w:p w:rsidR="00E22132" w:rsidRDefault="00E22132" w:rsidP="00E2213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本基金收益分配方案由基金管理人拟订，并由基金托管人复核，在2日内在指定媒体公告并报中国证监会备案。</w:t>
      </w:r>
    </w:p>
    <w:p w:rsidR="00E22132" w:rsidRDefault="00E22132" w:rsidP="00E22132">
      <w:pPr>
        <w:adjustRightInd w:val="0"/>
        <w:snapToGrid w:val="0"/>
        <w:ind w:firstLineChars="200" w:firstLine="480"/>
        <w:outlineLvl w:val="0"/>
        <w:rPr>
          <w:rFonts w:hAnsi="宋体" w:cs="Arial"/>
          <w:sz w:val="24"/>
        </w:rPr>
      </w:pPr>
      <w:r w:rsidRPr="004565B1">
        <w:rPr>
          <w:rFonts w:ascii="彩虹粗仿宋" w:eastAsia="彩虹粗仿宋" w:hint="eastAsia"/>
          <w:sz w:val="24"/>
        </w:rPr>
        <w:t>基金红利发放日距离收益分配基准日（即可供分配利润计算截止日）的时间不得超过15个工作日。</w:t>
      </w: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支付银行转账或其他手续费用时，基金登记机构可将基金份额持有人的现金红利自动转为基金份额。红利再投资的计算方法，依照《业务规则》执行。</w:t>
      </w:r>
      <w:bookmarkEnd w:id="87"/>
    </w:p>
    <w:p w:rsidR="00E22132" w:rsidRPr="004565B1" w:rsidRDefault="00E22132" w:rsidP="00E22132">
      <w:pPr>
        <w:pStyle w:val="2"/>
        <w:jc w:val="center"/>
        <w:rPr>
          <w:rFonts w:ascii="彩虹粗仿宋" w:eastAsia="彩虹粗仿宋"/>
          <w:sz w:val="30"/>
        </w:rPr>
      </w:pPr>
      <w:bookmarkStart w:id="88" w:name="_Toc124325894"/>
      <w:r w:rsidRPr="004565B1">
        <w:rPr>
          <w:rFonts w:ascii="彩虹粗仿宋" w:eastAsia="彩虹粗仿宋" w:hint="eastAsia"/>
          <w:sz w:val="30"/>
        </w:rPr>
        <w:t>十、基金信息披露</w:t>
      </w:r>
      <w:bookmarkEnd w:id="88"/>
    </w:p>
    <w:p w:rsidR="00E22132" w:rsidRPr="004565B1" w:rsidRDefault="00E22132" w:rsidP="00E2213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w:t>
      </w:r>
      <w:r w:rsidRPr="004565B1">
        <w:rPr>
          <w:rFonts w:ascii="彩虹粗仿宋" w:eastAsia="彩虹粗仿宋" w:hAnsi="宋体" w:cs="Arial" w:hint="eastAsia"/>
          <w:sz w:val="24"/>
        </w:rPr>
        <w:lastRenderedPageBreak/>
        <w:t>证监会等监管机构的命令、决定所做出的信息披露或公开。</w:t>
      </w:r>
    </w:p>
    <w:p w:rsidR="00E22132" w:rsidRPr="004565B1" w:rsidRDefault="00E22132" w:rsidP="00E2213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（二）信息披露的内容</w:t>
      </w:r>
    </w:p>
    <w:p w:rsidR="00E22132" w:rsidRPr="004565B1" w:rsidRDefault="00E22132" w:rsidP="00E22132">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w:t>
      </w:r>
      <w:r>
        <w:rPr>
          <w:rFonts w:ascii="彩虹粗仿宋" w:eastAsia="彩虹粗仿宋" w:hAnsi="宋体" w:cs="Arial" w:hint="eastAsia"/>
          <w:sz w:val="24"/>
        </w:rPr>
        <w:t>基金</w:t>
      </w:r>
      <w:r w:rsidRPr="004565B1">
        <w:rPr>
          <w:rFonts w:ascii="彩虹粗仿宋" w:eastAsia="彩虹粗仿宋" w:hAnsi="宋体" w:cs="Arial" w:hint="eastAsia"/>
          <w:sz w:val="24"/>
        </w:rPr>
        <w:t>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E22132" w:rsidRPr="004565B1" w:rsidRDefault="00E22132" w:rsidP="00E2213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w:t>
      </w:r>
      <w:r w:rsidRPr="00225FBC">
        <w:rPr>
          <w:rFonts w:ascii="彩虹粗仿宋" w:eastAsia="彩虹粗仿宋" w:hAnsi="宋体" w:cs="Arial" w:hint="eastAsia"/>
          <w:sz w:val="24"/>
        </w:rPr>
        <w:t>基金托管人和基金管理</w:t>
      </w:r>
      <w:r w:rsidRPr="004565B1">
        <w:rPr>
          <w:rFonts w:ascii="彩虹粗仿宋" w:eastAsia="彩虹粗仿宋" w:hAnsi="宋体" w:cs="Arial" w:hint="eastAsia"/>
          <w:sz w:val="24"/>
        </w:rPr>
        <w:t>人在信息披露中的职责和信息披露程序</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或基金托管人的互联网网站公开披露。</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Pr="0039003F">
        <w:rPr>
          <w:rFonts w:asciiTheme="majorEastAsia" w:eastAsiaTheme="majorEastAsia" w:hAnsiTheme="majorEastAsia" w:hint="eastAsia"/>
          <w:bCs/>
          <w:sz w:val="24"/>
          <w:szCs w:val="20"/>
        </w:rPr>
        <w:t xml:space="preserve"> </w:t>
      </w:r>
      <w:r w:rsidRPr="0039003F">
        <w:rPr>
          <w:rFonts w:ascii="彩虹粗仿宋" w:eastAsia="彩虹粗仿宋" w:hAnsi="宋体" w:cs="Arial" w:hint="eastAsia"/>
          <w:bCs/>
          <w:sz w:val="24"/>
        </w:rPr>
        <w:t>基金投资所涉及的证券交易所遇法定节假日或因其他原因暂停营业时</w:t>
      </w:r>
      <w:r w:rsidRPr="004565B1">
        <w:rPr>
          <w:rFonts w:ascii="彩虹粗仿宋" w:eastAsia="彩虹粗仿宋" w:hAnsi="宋体" w:cs="Arial" w:hint="eastAsia"/>
          <w:sz w:val="24"/>
        </w:rPr>
        <w:t>；</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39003F">
        <w:rPr>
          <w:rFonts w:asciiTheme="majorEastAsia" w:eastAsiaTheme="majorEastAsia" w:hAnsiTheme="majorEastAsia" w:hint="eastAsia"/>
          <w:bCs/>
          <w:sz w:val="24"/>
          <w:szCs w:val="20"/>
        </w:rPr>
        <w:t xml:space="preserve"> </w:t>
      </w:r>
      <w:r w:rsidRPr="0039003F">
        <w:rPr>
          <w:rFonts w:ascii="彩虹粗仿宋" w:eastAsia="彩虹粗仿宋" w:hAnsi="宋体" w:cs="Arial" w:hint="eastAsia"/>
          <w:bCs/>
          <w:sz w:val="24"/>
        </w:rPr>
        <w:t>因不可抗力或其他情形致使基金管理人、基金托管人无法准确评估基金资产价值时；</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Pr="0039003F">
        <w:rPr>
          <w:rFonts w:asciiTheme="majorEastAsia" w:eastAsiaTheme="majorEastAsia" w:hAnsiTheme="majorEastAsia" w:hint="eastAsia"/>
          <w:bCs/>
          <w:sz w:val="24"/>
          <w:szCs w:val="20"/>
        </w:rPr>
        <w:t xml:space="preserve"> </w:t>
      </w:r>
      <w:r w:rsidRPr="0039003F">
        <w:rPr>
          <w:rFonts w:ascii="彩虹粗仿宋" w:eastAsia="彩虹粗仿宋" w:hAnsi="宋体" w:cs="Arial" w:hint="eastAsia"/>
          <w:bCs/>
          <w:sz w:val="24"/>
        </w:rPr>
        <w:t>法律法规规定、中国证监会或基金合同认定的其他情形。</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rsidR="00E22132" w:rsidRPr="004565B1" w:rsidRDefault="00E22132" w:rsidP="00E22132">
      <w:pPr>
        <w:pStyle w:val="a0"/>
        <w:ind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E22132" w:rsidRPr="004565B1" w:rsidRDefault="00E22132" w:rsidP="00E22132">
      <w:pPr>
        <w:pStyle w:val="a0"/>
        <w:ind w:firstLineChars="0" w:firstLine="0"/>
        <w:rPr>
          <w:rFonts w:ascii="彩虹粗仿宋" w:eastAsia="彩虹粗仿宋" w:hAnsi="宋体" w:cs="Arial"/>
          <w:sz w:val="24"/>
        </w:rPr>
      </w:pPr>
    </w:p>
    <w:p w:rsidR="00E22132" w:rsidRPr="004565B1" w:rsidRDefault="00E22132" w:rsidP="00E22132">
      <w:pPr>
        <w:pStyle w:val="2"/>
        <w:jc w:val="center"/>
        <w:rPr>
          <w:rFonts w:ascii="彩虹粗仿宋" w:eastAsia="彩虹粗仿宋"/>
          <w:sz w:val="30"/>
        </w:rPr>
      </w:pPr>
      <w:bookmarkStart w:id="89" w:name="_Toc124325895"/>
      <w:r w:rsidRPr="004565B1">
        <w:rPr>
          <w:rFonts w:ascii="彩虹粗仿宋" w:eastAsia="彩虹粗仿宋" w:hint="eastAsia"/>
          <w:sz w:val="30"/>
        </w:rPr>
        <w:t>十一、</w:t>
      </w:r>
      <w:r w:rsidRPr="00613881">
        <w:rPr>
          <w:rFonts w:ascii="彩虹粗仿宋" w:eastAsia="彩虹粗仿宋" w:hint="eastAsia"/>
          <w:sz w:val="30"/>
        </w:rPr>
        <w:t>基金费用</w:t>
      </w:r>
      <w:bookmarkEnd w:id="89"/>
    </w:p>
    <w:p w:rsidR="00E22132" w:rsidRPr="00882371" w:rsidRDefault="00E22132" w:rsidP="00E2213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w:t>
      </w:r>
      <w:r w:rsidRPr="00882371">
        <w:rPr>
          <w:rFonts w:ascii="彩虹粗仿宋" w:eastAsia="彩虹粗仿宋" w:hAnsi="宋体" w:cs="Arial" w:hint="eastAsia"/>
          <w:sz w:val="24"/>
        </w:rPr>
        <w:t>基金费用的种类</w:t>
      </w:r>
    </w:p>
    <w:p w:rsidR="00E22132" w:rsidRPr="00882371" w:rsidRDefault="00E22132" w:rsidP="00E22132">
      <w:pPr>
        <w:adjustRightInd w:val="0"/>
        <w:snapToGrid w:val="0"/>
        <w:ind w:firstLineChars="200" w:firstLine="480"/>
        <w:rPr>
          <w:rFonts w:ascii="彩虹粗仿宋" w:eastAsia="彩虹粗仿宋" w:hAnsi="宋体" w:cs="Arial"/>
          <w:sz w:val="24"/>
        </w:rPr>
      </w:pPr>
      <w:r w:rsidRPr="00882371">
        <w:rPr>
          <w:rFonts w:ascii="彩虹粗仿宋" w:eastAsia="彩虹粗仿宋" w:hAnsi="宋体" w:cs="Arial" w:hint="eastAsia"/>
          <w:sz w:val="24"/>
        </w:rPr>
        <w:t>1、基金管理人的管理费；</w:t>
      </w:r>
    </w:p>
    <w:p w:rsidR="00E22132" w:rsidRPr="00882371" w:rsidRDefault="00E22132" w:rsidP="00E22132">
      <w:pPr>
        <w:adjustRightInd w:val="0"/>
        <w:snapToGrid w:val="0"/>
        <w:ind w:firstLineChars="200" w:firstLine="480"/>
        <w:rPr>
          <w:rFonts w:ascii="彩虹粗仿宋" w:eastAsia="彩虹粗仿宋" w:hAnsi="宋体" w:cs="Arial"/>
          <w:sz w:val="24"/>
        </w:rPr>
      </w:pPr>
      <w:r w:rsidRPr="00882371">
        <w:rPr>
          <w:rFonts w:ascii="彩虹粗仿宋" w:eastAsia="彩虹粗仿宋" w:hAnsi="宋体" w:cs="Arial" w:hint="eastAsia"/>
          <w:sz w:val="24"/>
        </w:rPr>
        <w:t>2、基金托管人的托管费；</w:t>
      </w:r>
    </w:p>
    <w:p w:rsidR="00E22132" w:rsidRPr="00882371" w:rsidRDefault="00E22132" w:rsidP="00E22132">
      <w:pPr>
        <w:adjustRightInd w:val="0"/>
        <w:snapToGrid w:val="0"/>
        <w:ind w:firstLineChars="200" w:firstLine="480"/>
        <w:rPr>
          <w:rFonts w:ascii="彩虹粗仿宋" w:eastAsia="彩虹粗仿宋" w:hAnsi="宋体" w:cs="Arial"/>
          <w:sz w:val="24"/>
        </w:rPr>
      </w:pPr>
      <w:r w:rsidRPr="00882371">
        <w:rPr>
          <w:rFonts w:ascii="彩虹粗仿宋" w:eastAsia="彩虹粗仿宋" w:hAnsi="宋体" w:cs="Arial" w:hint="eastAsia"/>
          <w:sz w:val="24"/>
        </w:rPr>
        <w:t>3、《基金合同》生效后与基金相关的信息披露费用；</w:t>
      </w:r>
    </w:p>
    <w:p w:rsidR="00E22132" w:rsidRPr="00882371" w:rsidRDefault="00E22132" w:rsidP="00E22132">
      <w:pPr>
        <w:adjustRightInd w:val="0"/>
        <w:snapToGrid w:val="0"/>
        <w:ind w:firstLineChars="200" w:firstLine="480"/>
        <w:rPr>
          <w:rFonts w:ascii="彩虹粗仿宋" w:eastAsia="彩虹粗仿宋" w:hAnsi="宋体" w:cs="Arial"/>
          <w:sz w:val="24"/>
        </w:rPr>
      </w:pPr>
      <w:r w:rsidRPr="00882371">
        <w:rPr>
          <w:rFonts w:ascii="彩虹粗仿宋" w:eastAsia="彩虹粗仿宋" w:hAnsi="宋体" w:cs="Arial" w:hint="eastAsia"/>
          <w:sz w:val="24"/>
        </w:rPr>
        <w:t>4、《基金合同》生效后与基金相关的会计师费、律师费</w:t>
      </w:r>
      <w:r w:rsidRPr="00F125D4">
        <w:rPr>
          <w:rFonts w:ascii="彩虹粗仿宋" w:eastAsia="彩虹粗仿宋" w:hAnsi="宋体" w:cs="Arial" w:hint="eastAsia"/>
          <w:sz w:val="24"/>
        </w:rPr>
        <w:t>、仲裁费</w:t>
      </w:r>
      <w:r w:rsidRPr="00882371">
        <w:rPr>
          <w:rFonts w:ascii="彩虹粗仿宋" w:eastAsia="彩虹粗仿宋" w:hAnsi="宋体" w:cs="Arial" w:hint="eastAsia"/>
          <w:sz w:val="24"/>
        </w:rPr>
        <w:t>和诉讼费；</w:t>
      </w:r>
    </w:p>
    <w:p w:rsidR="00E22132" w:rsidRPr="00882371" w:rsidRDefault="00E22132" w:rsidP="00E22132">
      <w:pPr>
        <w:adjustRightInd w:val="0"/>
        <w:snapToGrid w:val="0"/>
        <w:ind w:firstLineChars="200" w:firstLine="480"/>
        <w:rPr>
          <w:rFonts w:ascii="彩虹粗仿宋" w:eastAsia="彩虹粗仿宋" w:hAnsi="宋体" w:cs="Arial"/>
          <w:sz w:val="24"/>
        </w:rPr>
      </w:pPr>
      <w:r w:rsidRPr="00882371">
        <w:rPr>
          <w:rFonts w:ascii="彩虹粗仿宋" w:eastAsia="彩虹粗仿宋" w:hAnsi="宋体" w:cs="Arial" w:hint="eastAsia"/>
          <w:sz w:val="24"/>
        </w:rPr>
        <w:lastRenderedPageBreak/>
        <w:t>5、基金份额持有人大会费用；</w:t>
      </w:r>
    </w:p>
    <w:p w:rsidR="00E22132" w:rsidRPr="00882371" w:rsidRDefault="00E22132" w:rsidP="00E22132">
      <w:pPr>
        <w:adjustRightInd w:val="0"/>
        <w:snapToGrid w:val="0"/>
        <w:ind w:firstLineChars="200" w:firstLine="480"/>
        <w:rPr>
          <w:rFonts w:ascii="彩虹粗仿宋" w:eastAsia="彩虹粗仿宋" w:hAnsi="宋体" w:cs="Arial"/>
          <w:sz w:val="24"/>
        </w:rPr>
      </w:pPr>
      <w:r w:rsidRPr="00882371">
        <w:rPr>
          <w:rFonts w:ascii="彩虹粗仿宋" w:eastAsia="彩虹粗仿宋" w:hAnsi="宋体" w:cs="Arial" w:hint="eastAsia"/>
          <w:sz w:val="24"/>
        </w:rPr>
        <w:t>6、基金的证券交易费用；</w:t>
      </w:r>
    </w:p>
    <w:p w:rsidR="00E22132" w:rsidRPr="00882371" w:rsidRDefault="00E22132" w:rsidP="00E22132">
      <w:pPr>
        <w:adjustRightInd w:val="0"/>
        <w:snapToGrid w:val="0"/>
        <w:ind w:firstLineChars="200" w:firstLine="480"/>
        <w:rPr>
          <w:rFonts w:ascii="彩虹粗仿宋" w:eastAsia="彩虹粗仿宋" w:hAnsi="宋体" w:cs="Arial"/>
          <w:sz w:val="24"/>
        </w:rPr>
      </w:pPr>
      <w:r w:rsidRPr="00882371">
        <w:rPr>
          <w:rFonts w:ascii="彩虹粗仿宋" w:eastAsia="彩虹粗仿宋" w:hAnsi="宋体" w:cs="Arial" w:hint="eastAsia"/>
          <w:sz w:val="24"/>
        </w:rPr>
        <w:t>7、基金的银行汇划费用；</w:t>
      </w:r>
    </w:p>
    <w:p w:rsidR="00E22132" w:rsidRPr="00882371" w:rsidRDefault="00E22132" w:rsidP="00E22132">
      <w:pPr>
        <w:adjustRightInd w:val="0"/>
        <w:snapToGrid w:val="0"/>
        <w:ind w:firstLineChars="200" w:firstLine="480"/>
        <w:rPr>
          <w:rFonts w:ascii="彩虹粗仿宋" w:eastAsia="彩虹粗仿宋" w:hAnsi="宋体" w:cs="Arial"/>
          <w:bCs/>
          <w:sz w:val="24"/>
        </w:rPr>
      </w:pPr>
      <w:r w:rsidRPr="00882371">
        <w:rPr>
          <w:rFonts w:ascii="彩虹粗仿宋" w:eastAsia="彩虹粗仿宋" w:hAnsi="宋体" w:cs="Arial"/>
          <w:bCs/>
          <w:sz w:val="24"/>
        </w:rPr>
        <w:t>8</w:t>
      </w:r>
      <w:r w:rsidRPr="00882371">
        <w:rPr>
          <w:rFonts w:ascii="彩虹粗仿宋" w:eastAsia="彩虹粗仿宋" w:hAnsi="宋体" w:cs="Arial" w:hint="eastAsia"/>
          <w:bCs/>
          <w:sz w:val="24"/>
        </w:rPr>
        <w:t>、证券账户开户费用、账户维护费用；</w:t>
      </w:r>
    </w:p>
    <w:p w:rsidR="00E22132" w:rsidRDefault="00E22132" w:rsidP="00E22132">
      <w:pPr>
        <w:adjustRightInd w:val="0"/>
        <w:snapToGrid w:val="0"/>
        <w:ind w:firstLineChars="200" w:firstLine="480"/>
        <w:rPr>
          <w:rFonts w:ascii="彩虹粗仿宋" w:eastAsia="彩虹粗仿宋" w:hAnsi="宋体" w:cs="Arial"/>
          <w:sz w:val="24"/>
        </w:rPr>
      </w:pPr>
      <w:r w:rsidRPr="00882371">
        <w:rPr>
          <w:rFonts w:ascii="彩虹粗仿宋" w:eastAsia="彩虹粗仿宋" w:hAnsi="宋体" w:cs="Arial"/>
          <w:sz w:val="24"/>
        </w:rPr>
        <w:t>9</w:t>
      </w:r>
      <w:r w:rsidRPr="00882371">
        <w:rPr>
          <w:rFonts w:ascii="彩虹粗仿宋" w:eastAsia="彩虹粗仿宋" w:hAnsi="宋体" w:cs="Arial" w:hint="eastAsia"/>
          <w:sz w:val="24"/>
        </w:rPr>
        <w:t>、按照国家有关规定和《基金合同》约定，可以在基金财产中列支的其他费用。</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二</w:t>
      </w:r>
      <w:r w:rsidRPr="004565B1">
        <w:rPr>
          <w:rFonts w:ascii="彩虹粗仿宋" w:eastAsia="彩虹粗仿宋" w:hAnsi="宋体" w:cs="Arial" w:hint="eastAsia"/>
          <w:sz w:val="24"/>
        </w:rPr>
        <w:t>）</w:t>
      </w:r>
      <w:r w:rsidRPr="00882371">
        <w:rPr>
          <w:rFonts w:ascii="彩虹粗仿宋" w:eastAsia="彩虹粗仿宋" w:hAnsi="宋体" w:cs="Arial" w:hint="eastAsia"/>
          <w:sz w:val="24"/>
        </w:rPr>
        <w:t>基金费用计提方法、计提标准和支付方式</w:t>
      </w:r>
    </w:p>
    <w:p w:rsidR="00E22132" w:rsidRDefault="00E22132" w:rsidP="00E2213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1、基金管理人的管理费</w:t>
      </w:r>
    </w:p>
    <w:p w:rsidR="00E22132" w:rsidRPr="00226FA7" w:rsidRDefault="00E22132" w:rsidP="00E22132">
      <w:pPr>
        <w:adjustRightInd w:val="0"/>
        <w:snapToGrid w:val="0"/>
        <w:ind w:firstLineChars="200" w:firstLine="480"/>
        <w:rPr>
          <w:rFonts w:ascii="彩虹粗仿宋" w:eastAsia="彩虹粗仿宋" w:hAnsi="宋体" w:cs="Arial"/>
          <w:sz w:val="24"/>
        </w:rPr>
      </w:pPr>
      <w:r w:rsidRPr="00226FA7">
        <w:rPr>
          <w:rFonts w:ascii="彩虹粗仿宋" w:eastAsia="彩虹粗仿宋" w:hAnsi="宋体" w:cs="Arial" w:hint="eastAsia"/>
          <w:sz w:val="24"/>
        </w:rPr>
        <w:t>本基金的管理费按前一日基金资产净值的</w:t>
      </w:r>
      <w:r>
        <w:rPr>
          <w:rFonts w:ascii="彩虹粗仿宋" w:eastAsia="彩虹粗仿宋" w:hAnsi="宋体" w:cs="Arial" w:hint="eastAsia"/>
          <w:sz w:val="24"/>
        </w:rPr>
        <w:t>0.5</w:t>
      </w:r>
      <w:r w:rsidRPr="00226FA7">
        <w:rPr>
          <w:rFonts w:ascii="彩虹粗仿宋" w:eastAsia="彩虹粗仿宋" w:hAnsi="宋体" w:cs="Arial" w:hint="eastAsia"/>
          <w:sz w:val="24"/>
        </w:rPr>
        <w:t>%年费率计提。管理费的计算方法如下：</w:t>
      </w:r>
    </w:p>
    <w:p w:rsidR="00E22132" w:rsidRPr="00226FA7" w:rsidRDefault="00E22132" w:rsidP="00E22132">
      <w:pPr>
        <w:adjustRightInd w:val="0"/>
        <w:snapToGrid w:val="0"/>
        <w:ind w:firstLineChars="200" w:firstLine="480"/>
        <w:rPr>
          <w:rFonts w:ascii="彩虹粗仿宋" w:eastAsia="彩虹粗仿宋" w:hAnsi="宋体" w:cs="Arial"/>
          <w:sz w:val="24"/>
        </w:rPr>
      </w:pPr>
      <w:r w:rsidRPr="00226FA7">
        <w:rPr>
          <w:rFonts w:ascii="彩虹粗仿宋" w:eastAsia="彩虹粗仿宋" w:hAnsi="宋体" w:cs="Arial" w:hint="eastAsia"/>
          <w:sz w:val="24"/>
        </w:rPr>
        <w:t>H＝E×</w:t>
      </w:r>
      <w:r>
        <w:rPr>
          <w:rFonts w:ascii="彩虹粗仿宋" w:eastAsia="彩虹粗仿宋" w:hAnsi="宋体" w:cs="Arial" w:hint="eastAsia"/>
          <w:bCs/>
          <w:sz w:val="24"/>
        </w:rPr>
        <w:t>0.5</w:t>
      </w:r>
      <w:r w:rsidRPr="00226FA7">
        <w:rPr>
          <w:rFonts w:ascii="彩虹粗仿宋" w:eastAsia="彩虹粗仿宋" w:hAnsi="宋体" w:cs="Arial" w:hint="eastAsia"/>
          <w:sz w:val="24"/>
        </w:rPr>
        <w:t>%÷当年天数</w:t>
      </w:r>
    </w:p>
    <w:p w:rsidR="00E22132" w:rsidRPr="00226FA7" w:rsidRDefault="00E22132" w:rsidP="00E22132">
      <w:pPr>
        <w:adjustRightInd w:val="0"/>
        <w:snapToGrid w:val="0"/>
        <w:ind w:firstLineChars="200" w:firstLine="480"/>
        <w:rPr>
          <w:rFonts w:ascii="彩虹粗仿宋" w:eastAsia="彩虹粗仿宋" w:hAnsi="宋体" w:cs="Arial"/>
          <w:sz w:val="24"/>
        </w:rPr>
      </w:pPr>
      <w:r w:rsidRPr="00226FA7">
        <w:rPr>
          <w:rFonts w:ascii="彩虹粗仿宋" w:eastAsia="彩虹粗仿宋" w:hAnsi="宋体" w:cs="Arial" w:hint="eastAsia"/>
          <w:sz w:val="24"/>
        </w:rPr>
        <w:t>H为每日应计提的基金管理费</w:t>
      </w:r>
    </w:p>
    <w:p w:rsidR="00E22132" w:rsidRPr="00226FA7" w:rsidRDefault="00E22132" w:rsidP="00E22132">
      <w:pPr>
        <w:adjustRightInd w:val="0"/>
        <w:snapToGrid w:val="0"/>
        <w:ind w:firstLineChars="200" w:firstLine="480"/>
        <w:rPr>
          <w:rFonts w:ascii="彩虹粗仿宋" w:eastAsia="彩虹粗仿宋" w:hAnsi="宋体" w:cs="Arial"/>
          <w:sz w:val="24"/>
        </w:rPr>
      </w:pPr>
      <w:r w:rsidRPr="00226FA7">
        <w:rPr>
          <w:rFonts w:ascii="彩虹粗仿宋" w:eastAsia="彩虹粗仿宋" w:hAnsi="宋体" w:cs="Arial" w:hint="eastAsia"/>
          <w:sz w:val="24"/>
        </w:rPr>
        <w:t>E为前一日的基金资产净值</w:t>
      </w:r>
    </w:p>
    <w:p w:rsidR="00E22132" w:rsidRPr="00E86412" w:rsidRDefault="00E22132" w:rsidP="00E22132">
      <w:pPr>
        <w:adjustRightInd w:val="0"/>
        <w:snapToGrid w:val="0"/>
        <w:ind w:firstLineChars="200" w:firstLine="480"/>
        <w:rPr>
          <w:rFonts w:ascii="彩虹粗仿宋" w:eastAsia="彩虹粗仿宋" w:hAnsi="宋体" w:cs="Arial"/>
          <w:sz w:val="24"/>
        </w:rPr>
      </w:pPr>
      <w:r w:rsidRPr="00226FA7">
        <w:rPr>
          <w:rFonts w:ascii="彩虹粗仿宋" w:eastAsia="彩虹粗仿宋" w:hAnsi="宋体" w:cs="Arial"/>
          <w:bCs/>
          <w:sz w:val="24"/>
        </w:rPr>
        <w:t>基金管理费每日计算，逐日累计至每月月末，按月</w:t>
      </w:r>
      <w:r w:rsidRPr="00E86412">
        <w:rPr>
          <w:rFonts w:ascii="彩虹粗仿宋" w:eastAsia="彩虹粗仿宋" w:hAnsi="宋体" w:cs="Arial"/>
          <w:bCs/>
          <w:sz w:val="24"/>
        </w:rPr>
        <w:t>支付，</w:t>
      </w:r>
      <w:r w:rsidRPr="00E86412">
        <w:rPr>
          <w:rFonts w:ascii="彩虹粗仿宋" w:eastAsia="彩虹粗仿宋" w:hAnsi="宋体" w:cs="Arial" w:hint="eastAsia"/>
          <w:bCs/>
          <w:sz w:val="24"/>
        </w:rPr>
        <w:t>由基金托管人根据与基金管理人核对一致的财务数据，自动在月初5个工作日内、按照指定的账户路径进行资金支付，基金管理人无需再出具资金划拨指令。若遇法定节假日、休息日等，支付日期顺延。</w:t>
      </w:r>
    </w:p>
    <w:p w:rsidR="00E22132" w:rsidRPr="00E86412" w:rsidRDefault="00E22132" w:rsidP="00E22132">
      <w:pPr>
        <w:adjustRightInd w:val="0"/>
        <w:snapToGrid w:val="0"/>
        <w:ind w:firstLineChars="200" w:firstLine="480"/>
        <w:rPr>
          <w:rFonts w:ascii="彩虹粗仿宋" w:eastAsia="彩虹粗仿宋" w:hAnsi="宋体" w:cs="Arial"/>
          <w:sz w:val="24"/>
        </w:rPr>
      </w:pPr>
      <w:r w:rsidRPr="00E86412">
        <w:rPr>
          <w:rFonts w:ascii="彩虹粗仿宋" w:eastAsia="彩虹粗仿宋" w:hAnsi="宋体" w:cs="Arial" w:hint="eastAsia"/>
          <w:sz w:val="24"/>
        </w:rPr>
        <w:t>2、基金托管人的托管费</w:t>
      </w:r>
    </w:p>
    <w:p w:rsidR="00E22132" w:rsidRPr="00226FA7" w:rsidRDefault="00E22132" w:rsidP="00E22132">
      <w:pPr>
        <w:adjustRightInd w:val="0"/>
        <w:snapToGrid w:val="0"/>
        <w:ind w:firstLineChars="200" w:firstLine="480"/>
        <w:rPr>
          <w:rFonts w:ascii="彩虹粗仿宋" w:eastAsia="彩虹粗仿宋" w:hAnsi="宋体" w:cs="Arial"/>
          <w:sz w:val="24"/>
        </w:rPr>
      </w:pPr>
      <w:r w:rsidRPr="00226FA7">
        <w:rPr>
          <w:rFonts w:ascii="彩虹粗仿宋" w:eastAsia="彩虹粗仿宋" w:hAnsi="宋体" w:cs="Arial" w:hint="eastAsia"/>
          <w:sz w:val="24"/>
        </w:rPr>
        <w:t>本基金的托管费按前一日基金资产净值的</w:t>
      </w:r>
      <w:r w:rsidRPr="00226FA7">
        <w:rPr>
          <w:rFonts w:ascii="彩虹粗仿宋" w:eastAsia="彩虹粗仿宋" w:hAnsi="宋体" w:cs="Arial" w:hint="eastAsia"/>
          <w:bCs/>
          <w:sz w:val="24"/>
        </w:rPr>
        <w:t>0.1</w:t>
      </w:r>
      <w:r w:rsidRPr="00226FA7">
        <w:rPr>
          <w:rFonts w:ascii="彩虹粗仿宋" w:eastAsia="彩虹粗仿宋" w:hAnsi="宋体" w:cs="Arial" w:hint="eastAsia"/>
          <w:sz w:val="24"/>
        </w:rPr>
        <w:t>%的年费率计提。托管费的计算方法如下：</w:t>
      </w:r>
    </w:p>
    <w:p w:rsidR="00E22132" w:rsidRPr="00226FA7" w:rsidRDefault="00E22132" w:rsidP="00E22132">
      <w:pPr>
        <w:adjustRightInd w:val="0"/>
        <w:snapToGrid w:val="0"/>
        <w:ind w:firstLineChars="200" w:firstLine="480"/>
        <w:rPr>
          <w:rFonts w:ascii="彩虹粗仿宋" w:eastAsia="彩虹粗仿宋" w:hAnsi="宋体" w:cs="Arial"/>
          <w:sz w:val="24"/>
        </w:rPr>
      </w:pPr>
      <w:r w:rsidRPr="00226FA7">
        <w:rPr>
          <w:rFonts w:ascii="彩虹粗仿宋" w:eastAsia="彩虹粗仿宋" w:hAnsi="宋体" w:cs="Arial" w:hint="eastAsia"/>
          <w:sz w:val="24"/>
        </w:rPr>
        <w:t>H＝E×</w:t>
      </w:r>
      <w:r w:rsidRPr="00226FA7">
        <w:rPr>
          <w:rFonts w:ascii="彩虹粗仿宋" w:eastAsia="彩虹粗仿宋" w:hAnsi="宋体" w:cs="Arial" w:hint="eastAsia"/>
          <w:bCs/>
          <w:sz w:val="24"/>
        </w:rPr>
        <w:t>0.1</w:t>
      </w:r>
      <w:r w:rsidRPr="00226FA7">
        <w:rPr>
          <w:rFonts w:ascii="彩虹粗仿宋" w:eastAsia="彩虹粗仿宋" w:hAnsi="宋体" w:cs="Arial" w:hint="eastAsia"/>
          <w:sz w:val="24"/>
        </w:rPr>
        <w:t>%÷当年天数</w:t>
      </w:r>
    </w:p>
    <w:p w:rsidR="00E22132" w:rsidRPr="00226FA7" w:rsidRDefault="00E22132" w:rsidP="00E22132">
      <w:pPr>
        <w:adjustRightInd w:val="0"/>
        <w:snapToGrid w:val="0"/>
        <w:ind w:firstLineChars="200" w:firstLine="480"/>
        <w:rPr>
          <w:rFonts w:ascii="彩虹粗仿宋" w:eastAsia="彩虹粗仿宋" w:hAnsi="宋体" w:cs="Arial"/>
          <w:sz w:val="24"/>
        </w:rPr>
      </w:pPr>
      <w:r w:rsidRPr="00226FA7">
        <w:rPr>
          <w:rFonts w:ascii="彩虹粗仿宋" w:eastAsia="彩虹粗仿宋" w:hAnsi="宋体" w:cs="Arial" w:hint="eastAsia"/>
          <w:sz w:val="24"/>
        </w:rPr>
        <w:t>H为每日应计提的基金托管费</w:t>
      </w:r>
    </w:p>
    <w:p w:rsidR="00E22132" w:rsidRPr="00226FA7" w:rsidRDefault="00E22132" w:rsidP="00E22132">
      <w:pPr>
        <w:adjustRightInd w:val="0"/>
        <w:snapToGrid w:val="0"/>
        <w:ind w:firstLineChars="200" w:firstLine="480"/>
        <w:rPr>
          <w:rFonts w:ascii="彩虹粗仿宋" w:eastAsia="彩虹粗仿宋" w:hAnsi="宋体" w:cs="Arial"/>
          <w:sz w:val="24"/>
        </w:rPr>
      </w:pPr>
      <w:r w:rsidRPr="00226FA7">
        <w:rPr>
          <w:rFonts w:ascii="彩虹粗仿宋" w:eastAsia="彩虹粗仿宋" w:hAnsi="宋体" w:cs="Arial" w:hint="eastAsia"/>
          <w:sz w:val="24"/>
        </w:rPr>
        <w:t>E为前一日的基金资产净值</w:t>
      </w:r>
    </w:p>
    <w:p w:rsidR="00E22132" w:rsidRPr="00F85C6F" w:rsidRDefault="00E22132" w:rsidP="00E22132">
      <w:pPr>
        <w:adjustRightInd w:val="0"/>
        <w:snapToGrid w:val="0"/>
        <w:ind w:firstLineChars="200" w:firstLine="480"/>
        <w:rPr>
          <w:rFonts w:ascii="彩虹粗仿宋" w:eastAsia="彩虹粗仿宋" w:hAnsi="宋体" w:cs="Arial"/>
          <w:bCs/>
          <w:sz w:val="24"/>
        </w:rPr>
      </w:pPr>
      <w:r w:rsidRPr="00226FA7">
        <w:rPr>
          <w:rFonts w:ascii="彩虹粗仿宋" w:eastAsia="彩虹粗仿宋" w:hAnsi="宋体" w:cs="Arial"/>
          <w:bCs/>
          <w:sz w:val="24"/>
        </w:rPr>
        <w:t>基金</w:t>
      </w:r>
      <w:r w:rsidRPr="00226FA7">
        <w:rPr>
          <w:rFonts w:ascii="彩虹粗仿宋" w:eastAsia="彩虹粗仿宋" w:hAnsi="宋体" w:cs="Arial" w:hint="eastAsia"/>
          <w:bCs/>
          <w:sz w:val="24"/>
        </w:rPr>
        <w:t>托管</w:t>
      </w:r>
      <w:r w:rsidRPr="00226FA7">
        <w:rPr>
          <w:rFonts w:ascii="彩虹粗仿宋" w:eastAsia="彩虹粗仿宋" w:hAnsi="宋体" w:cs="Arial"/>
          <w:bCs/>
          <w:sz w:val="24"/>
        </w:rPr>
        <w:t>费每日计算，逐日累计至每月月末，按月支付，</w:t>
      </w:r>
      <w:r w:rsidRPr="0003740E">
        <w:rPr>
          <w:rFonts w:ascii="彩虹粗仿宋" w:eastAsia="彩虹粗仿宋" w:hAnsi="宋体" w:cs="Arial" w:hint="eastAsia"/>
          <w:bCs/>
          <w:sz w:val="24"/>
        </w:rPr>
        <w:t>由基金托管人根据与基金管理人核对一致的财务数据，自动在月初5个工作日内、按照指定的账户路径进行资金支付，基金管理人无需再出具资金划拨指令。若遇法定节假日、休息日等，支付日期顺延。</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882371">
        <w:rPr>
          <w:rFonts w:ascii="彩虹粗仿宋" w:eastAsia="彩虹粗仿宋" w:hAnsi="宋体" w:cs="Arial" w:hint="eastAsia"/>
          <w:sz w:val="24"/>
        </w:rPr>
        <w:t>上述“</w:t>
      </w:r>
      <w:r>
        <w:rPr>
          <w:rFonts w:ascii="彩虹粗仿宋" w:eastAsia="彩虹粗仿宋" w:hAnsi="宋体" w:cs="Arial" w:hint="eastAsia"/>
          <w:sz w:val="24"/>
        </w:rPr>
        <w:t xml:space="preserve"> （一） </w:t>
      </w:r>
      <w:r w:rsidRPr="00882371">
        <w:rPr>
          <w:rFonts w:ascii="彩虹粗仿宋" w:eastAsia="彩虹粗仿宋" w:hAnsi="宋体" w:cs="Arial" w:hint="eastAsia"/>
          <w:sz w:val="24"/>
        </w:rPr>
        <w:t>基金费用的种类”中第</w:t>
      </w:r>
      <w:r w:rsidRPr="00882371">
        <w:rPr>
          <w:rFonts w:ascii="彩虹粗仿宋" w:eastAsia="彩虹粗仿宋" w:hAnsi="宋体" w:cs="Arial"/>
          <w:sz w:val="24"/>
        </w:rPr>
        <w:t>3</w:t>
      </w:r>
      <w:r w:rsidRPr="00882371">
        <w:rPr>
          <w:rFonts w:ascii="彩虹粗仿宋" w:eastAsia="彩虹粗仿宋" w:hAnsi="宋体" w:cs="Arial" w:hint="eastAsia"/>
          <w:sz w:val="24"/>
        </w:rPr>
        <w:t>－</w:t>
      </w:r>
      <w:r w:rsidRPr="00882371">
        <w:rPr>
          <w:rFonts w:ascii="彩虹粗仿宋" w:eastAsia="彩虹粗仿宋" w:hAnsi="宋体" w:cs="Arial" w:hint="eastAsia"/>
          <w:bCs/>
          <w:sz w:val="24"/>
        </w:rPr>
        <w:t>9</w:t>
      </w:r>
      <w:r w:rsidRPr="00882371">
        <w:rPr>
          <w:rFonts w:ascii="彩虹粗仿宋" w:eastAsia="彩虹粗仿宋" w:hAnsi="宋体" w:cs="Arial" w:hint="eastAsia"/>
          <w:sz w:val="24"/>
        </w:rPr>
        <w:t>项费用，根据有关法规及相应协议规定，按费用实际支出金额列入当期费用，由基金托管人从基金财产中支付。</w:t>
      </w:r>
    </w:p>
    <w:p w:rsidR="00E22132" w:rsidRPr="004565B1" w:rsidRDefault="00E22132" w:rsidP="00E22132">
      <w:pPr>
        <w:adjustRightInd w:val="0"/>
        <w:snapToGrid w:val="0"/>
        <w:ind w:firstLineChars="200" w:firstLine="480"/>
        <w:outlineLvl w:val="0"/>
        <w:rPr>
          <w:rFonts w:ascii="彩虹粗仿宋" w:eastAsia="彩虹粗仿宋" w:hAnsi="宋体" w:cs="Arial"/>
          <w:sz w:val="24"/>
        </w:rPr>
      </w:pPr>
    </w:p>
    <w:p w:rsidR="00E22132" w:rsidRPr="00E86412" w:rsidRDefault="00E22132" w:rsidP="00E22132">
      <w:pPr>
        <w:adjustRightInd w:val="0"/>
        <w:snapToGrid w:val="0"/>
        <w:ind w:firstLineChars="200" w:firstLine="480"/>
        <w:outlineLvl w:val="0"/>
        <w:rPr>
          <w:rFonts w:ascii="彩虹粗仿宋" w:eastAsia="彩虹粗仿宋" w:hAnsi="宋体" w:cs="Arial"/>
          <w:sz w:val="24"/>
        </w:rPr>
      </w:pPr>
      <w:r w:rsidRPr="00E86412">
        <w:rPr>
          <w:rFonts w:ascii="彩虹粗仿宋" w:eastAsia="彩虹粗仿宋" w:hAnsi="宋体" w:cs="Arial" w:hint="eastAsia"/>
          <w:sz w:val="24"/>
        </w:rPr>
        <w:t>3</w:t>
      </w:r>
      <w:r w:rsidRPr="00E86412">
        <w:rPr>
          <w:rFonts w:ascii="彩虹粗仿宋" w:eastAsia="彩虹粗仿宋" w:hAnsi="宋体" w:cs="Arial"/>
          <w:sz w:val="24"/>
        </w:rPr>
        <w:t>、</w:t>
      </w:r>
      <w:r w:rsidRPr="00E86412">
        <w:rPr>
          <w:rFonts w:ascii="彩虹粗仿宋" w:eastAsia="彩虹粗仿宋" w:hAnsi="宋体" w:cs="Arial" w:hint="eastAsia"/>
          <w:sz w:val="24"/>
        </w:rPr>
        <w:t>不列入基金费用的项目</w:t>
      </w:r>
    </w:p>
    <w:p w:rsidR="00E22132" w:rsidRPr="00E86412" w:rsidRDefault="00E22132" w:rsidP="00E22132">
      <w:pPr>
        <w:adjustRightInd w:val="0"/>
        <w:snapToGrid w:val="0"/>
        <w:ind w:firstLineChars="200" w:firstLine="480"/>
        <w:outlineLvl w:val="0"/>
        <w:rPr>
          <w:rFonts w:ascii="彩虹粗仿宋" w:eastAsia="彩虹粗仿宋" w:hAnsi="宋体" w:cs="Arial"/>
          <w:sz w:val="24"/>
        </w:rPr>
      </w:pPr>
      <w:r w:rsidRPr="00E86412">
        <w:rPr>
          <w:rFonts w:ascii="彩虹粗仿宋" w:eastAsia="彩虹粗仿宋" w:hAnsi="宋体" w:cs="Arial" w:hint="eastAsia"/>
          <w:sz w:val="24"/>
        </w:rPr>
        <w:t>（1）基金管理人和基金托管人因未履行或未完全履行义务导致的费用支出或基金财产的损失；</w:t>
      </w:r>
    </w:p>
    <w:p w:rsidR="00E22132" w:rsidRPr="00E86412" w:rsidRDefault="00E22132" w:rsidP="00E22132">
      <w:pPr>
        <w:adjustRightInd w:val="0"/>
        <w:snapToGrid w:val="0"/>
        <w:ind w:firstLineChars="200" w:firstLine="480"/>
        <w:outlineLvl w:val="0"/>
        <w:rPr>
          <w:rFonts w:ascii="彩虹粗仿宋" w:eastAsia="彩虹粗仿宋" w:hAnsi="宋体" w:cs="Arial"/>
          <w:sz w:val="24"/>
        </w:rPr>
      </w:pPr>
      <w:r w:rsidRPr="00E86412">
        <w:rPr>
          <w:rFonts w:ascii="彩虹粗仿宋" w:eastAsia="彩虹粗仿宋" w:hAnsi="宋体" w:cs="Arial" w:hint="eastAsia"/>
          <w:sz w:val="24"/>
        </w:rPr>
        <w:t>（2）基金管理人和基金托管人处理与基金运作无关的事项发生的费用；</w:t>
      </w:r>
    </w:p>
    <w:p w:rsidR="00E22132" w:rsidRPr="00E86412" w:rsidRDefault="00E22132" w:rsidP="00E22132">
      <w:pPr>
        <w:adjustRightInd w:val="0"/>
        <w:snapToGrid w:val="0"/>
        <w:ind w:firstLineChars="200" w:firstLine="480"/>
        <w:outlineLvl w:val="0"/>
        <w:rPr>
          <w:rFonts w:ascii="彩虹粗仿宋" w:eastAsia="彩虹粗仿宋" w:hAnsi="宋体" w:cs="Arial"/>
          <w:sz w:val="24"/>
        </w:rPr>
      </w:pPr>
      <w:r w:rsidRPr="00E86412">
        <w:rPr>
          <w:rFonts w:ascii="彩虹粗仿宋" w:eastAsia="彩虹粗仿宋" w:hAnsi="宋体" w:cs="Arial" w:hint="eastAsia"/>
          <w:sz w:val="24"/>
        </w:rPr>
        <w:t>（3）《基金合同》生效前的相关费用；</w:t>
      </w:r>
    </w:p>
    <w:p w:rsidR="00E22132" w:rsidRPr="00E86412" w:rsidRDefault="00E22132" w:rsidP="00E22132">
      <w:pPr>
        <w:adjustRightInd w:val="0"/>
        <w:snapToGrid w:val="0"/>
        <w:ind w:firstLineChars="200" w:firstLine="480"/>
        <w:rPr>
          <w:rFonts w:ascii="彩虹粗仿宋" w:eastAsia="彩虹粗仿宋" w:hAnsi="宋体" w:cs="Arial"/>
          <w:sz w:val="24"/>
        </w:rPr>
      </w:pPr>
      <w:r w:rsidRPr="00E86412">
        <w:rPr>
          <w:rFonts w:ascii="彩虹粗仿宋" w:eastAsia="彩虹粗仿宋" w:hAnsi="宋体" w:cs="Arial" w:hint="eastAsia"/>
          <w:sz w:val="24"/>
        </w:rPr>
        <w:t>（4）其他根据相关法律法规及中国证监会的有关规定不得列入基金费用的项目。</w:t>
      </w:r>
    </w:p>
    <w:p w:rsidR="00E22132" w:rsidRPr="00E86412" w:rsidRDefault="00E22132" w:rsidP="00E22132">
      <w:pPr>
        <w:adjustRightInd w:val="0"/>
        <w:snapToGrid w:val="0"/>
        <w:ind w:firstLineChars="200" w:firstLine="480"/>
        <w:outlineLvl w:val="0"/>
        <w:rPr>
          <w:rFonts w:ascii="彩虹粗仿宋" w:eastAsia="彩虹粗仿宋" w:hAnsi="宋体" w:cs="Arial"/>
          <w:sz w:val="24"/>
        </w:rPr>
      </w:pPr>
      <w:r w:rsidRPr="00E86412">
        <w:rPr>
          <w:rFonts w:ascii="彩虹粗仿宋" w:eastAsia="彩虹粗仿宋" w:hAnsi="宋体" w:cs="Arial" w:hint="eastAsia"/>
          <w:sz w:val="24"/>
        </w:rPr>
        <w:t>4</w:t>
      </w:r>
      <w:r w:rsidRPr="00E86412">
        <w:rPr>
          <w:rFonts w:ascii="彩虹粗仿宋" w:eastAsia="彩虹粗仿宋" w:hAnsi="宋体" w:cs="Arial"/>
          <w:sz w:val="24"/>
        </w:rPr>
        <w:t>、</w:t>
      </w:r>
      <w:r w:rsidRPr="00E86412">
        <w:rPr>
          <w:rFonts w:ascii="彩虹粗仿宋" w:eastAsia="彩虹粗仿宋" w:hAnsi="宋体" w:cs="Arial" w:hint="eastAsia"/>
          <w:sz w:val="24"/>
        </w:rPr>
        <w:t>基金税收</w:t>
      </w:r>
    </w:p>
    <w:p w:rsidR="00E22132" w:rsidRPr="00E86412" w:rsidRDefault="00E22132" w:rsidP="00E22132">
      <w:pPr>
        <w:adjustRightInd w:val="0"/>
        <w:snapToGrid w:val="0"/>
        <w:ind w:firstLineChars="200" w:firstLine="480"/>
        <w:outlineLvl w:val="0"/>
        <w:rPr>
          <w:rFonts w:ascii="彩虹粗仿宋" w:eastAsia="彩虹粗仿宋" w:hAnsi="宋体" w:cs="Arial"/>
          <w:sz w:val="24"/>
        </w:rPr>
      </w:pPr>
      <w:r w:rsidRPr="00E86412">
        <w:rPr>
          <w:rFonts w:ascii="彩虹粗仿宋" w:eastAsia="彩虹粗仿宋" w:hAnsi="宋体" w:cs="Arial" w:hint="eastAsia"/>
          <w:sz w:val="24"/>
        </w:rPr>
        <w:t>本基金运作过程中涉及的各纳税主体，其纳税义务按国家税收法律、法规执行。</w:t>
      </w:r>
    </w:p>
    <w:p w:rsidR="00E22132" w:rsidRPr="00E86412" w:rsidRDefault="00E22132" w:rsidP="00E22132">
      <w:pPr>
        <w:adjustRightInd w:val="0"/>
        <w:snapToGrid w:val="0"/>
        <w:ind w:firstLineChars="200" w:firstLine="480"/>
        <w:outlineLvl w:val="0"/>
        <w:rPr>
          <w:rFonts w:ascii="彩虹粗仿宋" w:eastAsia="彩虹粗仿宋" w:hAnsi="宋体" w:cs="Arial"/>
          <w:sz w:val="24"/>
        </w:rPr>
      </w:pPr>
      <w:r w:rsidRPr="00E86412">
        <w:rPr>
          <w:rFonts w:ascii="彩虹粗仿宋" w:eastAsia="彩虹粗仿宋" w:hAnsi="宋体" w:cs="Arial" w:hint="eastAsia"/>
          <w:bCs/>
          <w:sz w:val="24"/>
        </w:rPr>
        <w:t>基金财产投资的相关税收，由基金份额持有人承担，基金管理人或者其他扣缴义务人按照国家有关税收征收的规定代扣代缴。</w:t>
      </w:r>
    </w:p>
    <w:p w:rsidR="00E22132" w:rsidRPr="00E86412" w:rsidRDefault="00E22132" w:rsidP="00E22132">
      <w:pPr>
        <w:adjustRightInd w:val="0"/>
        <w:snapToGrid w:val="0"/>
        <w:ind w:firstLineChars="200" w:firstLine="480"/>
        <w:outlineLvl w:val="0"/>
        <w:rPr>
          <w:rFonts w:ascii="彩虹粗仿宋" w:eastAsia="彩虹粗仿宋" w:hAnsi="宋体" w:cs="Arial"/>
          <w:sz w:val="24"/>
        </w:rPr>
      </w:pPr>
      <w:r w:rsidRPr="00E86412">
        <w:rPr>
          <w:rFonts w:ascii="彩虹粗仿宋" w:eastAsia="彩虹粗仿宋" w:hAnsi="宋体" w:cs="Arial" w:hint="eastAsia"/>
          <w:sz w:val="24"/>
        </w:rPr>
        <w:t>5</w:t>
      </w:r>
      <w:r w:rsidRPr="00E86412">
        <w:rPr>
          <w:rFonts w:ascii="彩虹粗仿宋" w:eastAsia="彩虹粗仿宋" w:hAnsi="宋体" w:cs="Arial"/>
          <w:sz w:val="24"/>
        </w:rPr>
        <w:t>、</w:t>
      </w:r>
      <w:r w:rsidRPr="00E86412">
        <w:rPr>
          <w:rFonts w:ascii="彩虹粗仿宋" w:eastAsia="彩虹粗仿宋" w:hAnsi="宋体" w:cs="Arial" w:hint="eastAsia"/>
          <w:sz w:val="24"/>
        </w:rPr>
        <w:t>费用调整</w:t>
      </w:r>
    </w:p>
    <w:p w:rsidR="00E22132" w:rsidRPr="00E86412" w:rsidRDefault="00E22132" w:rsidP="00E22132">
      <w:pPr>
        <w:adjustRightInd w:val="0"/>
        <w:snapToGrid w:val="0"/>
        <w:ind w:firstLineChars="200" w:firstLine="480"/>
        <w:outlineLvl w:val="0"/>
        <w:rPr>
          <w:rFonts w:ascii="彩虹粗仿宋" w:eastAsia="彩虹粗仿宋" w:hAnsi="宋体" w:cs="Arial"/>
          <w:bCs/>
          <w:sz w:val="24"/>
        </w:rPr>
      </w:pPr>
      <w:r w:rsidRPr="00E86412">
        <w:rPr>
          <w:rFonts w:ascii="彩虹粗仿宋" w:eastAsia="彩虹粗仿宋" w:hAnsi="宋体" w:cs="Arial" w:hint="eastAsia"/>
          <w:bCs/>
          <w:sz w:val="24"/>
        </w:rPr>
        <w:t>基金管理人和基金托管人协商一致后，可根据基金发展情况调整基金管理费</w:t>
      </w:r>
      <w:r w:rsidRPr="00E86412">
        <w:rPr>
          <w:rFonts w:ascii="彩虹粗仿宋" w:eastAsia="彩虹粗仿宋" w:hAnsi="宋体" w:cs="Arial" w:hint="eastAsia"/>
          <w:bCs/>
          <w:sz w:val="24"/>
        </w:rPr>
        <w:lastRenderedPageBreak/>
        <w:t>率和基金托管费等相关费率，须召开基金份额持有人大会审议，基金管理人必须于新的费率实施日前依照有关法律法规的规定在指定媒介上公告。</w:t>
      </w:r>
    </w:p>
    <w:p w:rsidR="00E22132" w:rsidRPr="00E86412" w:rsidRDefault="00E22132" w:rsidP="00E22132">
      <w:pPr>
        <w:adjustRightInd w:val="0"/>
        <w:snapToGrid w:val="0"/>
        <w:ind w:firstLineChars="200" w:firstLine="480"/>
        <w:rPr>
          <w:rFonts w:ascii="彩虹粗仿宋" w:eastAsia="彩虹粗仿宋" w:hAnsi="宋体" w:cs="Arial"/>
          <w:sz w:val="24"/>
        </w:rPr>
      </w:pPr>
      <w:r w:rsidRPr="00E86412">
        <w:rPr>
          <w:rFonts w:ascii="彩虹粗仿宋" w:eastAsia="彩虹粗仿宋" w:hAnsi="宋体" w:cs="Arial" w:hint="eastAsia"/>
          <w:sz w:val="24"/>
        </w:rPr>
        <w:t>（三）违规处理方式</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E86412">
        <w:rPr>
          <w:rFonts w:ascii="彩虹粗仿宋" w:eastAsia="彩虹粗仿宋" w:hAnsi="宋体" w:cs="Arial" w:hint="eastAsia"/>
          <w:sz w:val="24"/>
        </w:rPr>
        <w:t>基金托管人发现基金管理人违反《基金法》、《基金合</w:t>
      </w:r>
      <w:r w:rsidRPr="004565B1">
        <w:rPr>
          <w:rFonts w:ascii="彩虹粗仿宋" w:eastAsia="彩虹粗仿宋" w:hAnsi="宋体" w:cs="Arial" w:hint="eastAsia"/>
          <w:sz w:val="24"/>
        </w:rPr>
        <w:t>同》、《运作办法》及其他有关规定从基金财产中列支费用时，基金托管人可要求基金管理人予以说明解释，如基金管理人无正当理由，基金托管人可拒绝支付。</w:t>
      </w:r>
    </w:p>
    <w:p w:rsidR="00E22132" w:rsidRPr="004565B1" w:rsidRDefault="00E22132" w:rsidP="00E22132">
      <w:pPr>
        <w:adjustRightInd w:val="0"/>
        <w:snapToGrid w:val="0"/>
        <w:rPr>
          <w:rFonts w:ascii="彩虹粗仿宋" w:eastAsia="彩虹粗仿宋" w:hAnsi="宋体" w:cs="Arial"/>
          <w:sz w:val="24"/>
        </w:rPr>
      </w:pPr>
    </w:p>
    <w:p w:rsidR="00E22132" w:rsidRPr="004565B1" w:rsidRDefault="00E22132" w:rsidP="00E22132">
      <w:pPr>
        <w:pStyle w:val="2"/>
        <w:jc w:val="center"/>
        <w:rPr>
          <w:rFonts w:ascii="彩虹粗仿宋" w:eastAsia="彩虹粗仿宋"/>
          <w:sz w:val="30"/>
        </w:rPr>
      </w:pPr>
      <w:bookmarkStart w:id="90" w:name="_Toc124325896"/>
      <w:r w:rsidRPr="004565B1">
        <w:rPr>
          <w:rFonts w:ascii="彩虹粗仿宋" w:eastAsia="彩虹粗仿宋" w:hint="eastAsia"/>
          <w:sz w:val="30"/>
        </w:rPr>
        <w:t>十二、基金份额持有人名册的保管</w:t>
      </w:r>
      <w:bookmarkEnd w:id="90"/>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rsidR="00E22132" w:rsidRPr="004565B1" w:rsidRDefault="00E22132" w:rsidP="00E22132">
      <w:pPr>
        <w:adjustRightInd w:val="0"/>
        <w:snapToGrid w:val="0"/>
        <w:rPr>
          <w:rFonts w:ascii="彩虹粗仿宋" w:eastAsia="彩虹粗仿宋" w:hAnsi="宋体" w:cs="Arial"/>
          <w:sz w:val="24"/>
        </w:rPr>
      </w:pPr>
    </w:p>
    <w:p w:rsidR="00E22132" w:rsidRPr="004565B1" w:rsidRDefault="00E22132" w:rsidP="00E22132">
      <w:pPr>
        <w:pStyle w:val="2"/>
        <w:jc w:val="center"/>
        <w:rPr>
          <w:rFonts w:ascii="彩虹粗仿宋" w:eastAsia="彩虹粗仿宋"/>
          <w:sz w:val="30"/>
        </w:rPr>
      </w:pPr>
      <w:bookmarkStart w:id="91" w:name="_Toc124325897"/>
      <w:r w:rsidRPr="004565B1">
        <w:rPr>
          <w:rFonts w:ascii="彩虹粗仿宋" w:eastAsia="彩虹粗仿宋" w:hint="eastAsia"/>
          <w:sz w:val="30"/>
        </w:rPr>
        <w:t>十三、基金有关文件档案的保存</w:t>
      </w:r>
      <w:bookmarkEnd w:id="91"/>
    </w:p>
    <w:p w:rsidR="00E22132" w:rsidRPr="004565B1" w:rsidRDefault="00E22132" w:rsidP="00E2213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E22132" w:rsidRPr="004565B1" w:rsidRDefault="00E22132" w:rsidP="00E2213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rsidR="00E22132" w:rsidRPr="004565B1" w:rsidRDefault="00E22132" w:rsidP="00E2213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rsidR="00E22132" w:rsidRPr="004565B1" w:rsidRDefault="00E22132" w:rsidP="00E22132">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E22132" w:rsidRPr="004565B1" w:rsidRDefault="00E22132" w:rsidP="00E22132">
      <w:pPr>
        <w:adjustRightInd w:val="0"/>
        <w:snapToGrid w:val="0"/>
        <w:rPr>
          <w:rFonts w:ascii="彩虹粗仿宋" w:eastAsia="彩虹粗仿宋"/>
          <w:sz w:val="30"/>
          <w:szCs w:val="30"/>
        </w:rPr>
      </w:pPr>
    </w:p>
    <w:p w:rsidR="00E22132" w:rsidRPr="004565B1" w:rsidRDefault="00E22132" w:rsidP="00E22132">
      <w:pPr>
        <w:pStyle w:val="2"/>
        <w:jc w:val="center"/>
        <w:rPr>
          <w:rFonts w:ascii="彩虹粗仿宋" w:eastAsia="彩虹粗仿宋"/>
          <w:sz w:val="30"/>
        </w:rPr>
      </w:pPr>
      <w:bookmarkStart w:id="92" w:name="_Toc124325898"/>
      <w:r w:rsidRPr="004565B1">
        <w:rPr>
          <w:rFonts w:ascii="彩虹粗仿宋" w:eastAsia="彩虹粗仿宋" w:hint="eastAsia"/>
          <w:sz w:val="30"/>
        </w:rPr>
        <w:t>十四、基金管理人和基金托管人的更换</w:t>
      </w:r>
      <w:bookmarkEnd w:id="92"/>
      <w:r>
        <w:rPr>
          <w:rFonts w:ascii="彩虹粗仿宋" w:eastAsia="彩虹粗仿宋" w:hint="eastAsia"/>
          <w:sz w:val="30"/>
        </w:rPr>
        <w:t>条件和程序</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有下列情形之一的，基金管理人职责终止：</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(3)临时基金管理人：新任基金管理人产生之前，由中国证监会指定临时基金管理人；</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备案：基金份额持有人大会选任基金管理人的决议须报中国证监会备案；</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更换基金管理人的基金份额持有人大会决议生效后2</w:t>
      </w:r>
      <w:r>
        <w:rPr>
          <w:rFonts w:ascii="彩虹粗仿宋" w:eastAsia="彩虹粗仿宋" w:hAnsi="宋体" w:cs="Arial" w:hint="eastAsia"/>
          <w:sz w:val="24"/>
        </w:rPr>
        <w:t>日内在指定媒介公告</w:t>
      </w:r>
      <w:r w:rsidRPr="004565B1">
        <w:rPr>
          <w:rFonts w:ascii="彩虹粗仿宋" w:eastAsia="彩虹粗仿宋" w:hAnsi="宋体" w:cs="Arial" w:hint="eastAsia"/>
          <w:sz w:val="24"/>
        </w:rPr>
        <w:t>；</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w:t>
      </w:r>
      <w:r w:rsidRPr="002D6B59">
        <w:rPr>
          <w:rFonts w:ascii="彩虹粗仿宋" w:eastAsia="彩虹粗仿宋" w:hAnsi="宋体" w:cs="Arial" w:hint="eastAsia"/>
          <w:sz w:val="24"/>
        </w:rPr>
        <w:t>新任基金托管人或临时基金托管人与基金</w:t>
      </w:r>
      <w:r>
        <w:rPr>
          <w:rFonts w:ascii="彩虹粗仿宋" w:eastAsia="彩虹粗仿宋" w:hAnsi="宋体" w:cs="Arial" w:hint="eastAsia"/>
          <w:sz w:val="24"/>
        </w:rPr>
        <w:t>托管人</w:t>
      </w:r>
      <w:r w:rsidRPr="002D6B59">
        <w:rPr>
          <w:rFonts w:ascii="彩虹粗仿宋" w:eastAsia="彩虹粗仿宋" w:hAnsi="宋体" w:cs="Arial" w:hint="eastAsia"/>
          <w:sz w:val="24"/>
        </w:rPr>
        <w:t>核对基金资产总值</w:t>
      </w:r>
      <w:r>
        <w:rPr>
          <w:rFonts w:ascii="彩虹粗仿宋" w:eastAsia="彩虹粗仿宋" w:hAnsi="宋体" w:cs="Arial" w:hint="eastAsia"/>
          <w:sz w:val="24"/>
        </w:rPr>
        <w:t>。</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00BE321A" w:rsidRPr="00BE321A">
        <w:rPr>
          <w:rFonts w:ascii="彩虹粗仿宋" w:eastAsia="彩虹粗仿宋" w:hAnsi="宋体" w:cs="Arial" w:hint="eastAsia"/>
          <w:sz w:val="24"/>
        </w:rPr>
        <w:t>审计费在基金财产中列支。</w:t>
      </w:r>
    </w:p>
    <w:p w:rsidR="00E22132" w:rsidRPr="004565B1" w:rsidRDefault="00E22132" w:rsidP="00E22132">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E22132" w:rsidRPr="004565B1" w:rsidRDefault="00E22132" w:rsidP="00E2213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2.基金托管人的更换程序</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rsidR="00E22132" w:rsidRPr="00E86412"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w:t>
      </w:r>
      <w:r w:rsidRPr="00E86412">
        <w:rPr>
          <w:rFonts w:ascii="彩虹粗仿宋" w:eastAsia="彩虹粗仿宋" w:hAnsi="宋体" w:cs="Arial" w:hint="eastAsia"/>
          <w:sz w:val="24"/>
        </w:rPr>
        <w:t>额持有人大会更换基金托管人的决议须报中国证监会备案；</w:t>
      </w:r>
    </w:p>
    <w:p w:rsidR="00E22132" w:rsidRPr="00E86412" w:rsidRDefault="00E22132" w:rsidP="00E22132">
      <w:pPr>
        <w:adjustRightInd w:val="0"/>
        <w:snapToGrid w:val="0"/>
        <w:ind w:firstLineChars="200" w:firstLine="480"/>
        <w:rPr>
          <w:rFonts w:ascii="彩虹粗仿宋" w:eastAsia="彩虹粗仿宋" w:hAnsi="宋体" w:cs="Arial"/>
          <w:sz w:val="24"/>
        </w:rPr>
      </w:pPr>
      <w:r w:rsidRPr="00E86412">
        <w:rPr>
          <w:rFonts w:ascii="彩虹粗仿宋" w:eastAsia="彩虹粗仿宋" w:hAnsi="宋体" w:cs="Arial" w:hint="eastAsia"/>
          <w:sz w:val="24"/>
        </w:rPr>
        <w:t>(5)公告：基金托管人更换后，由基金管理人在更换基金托管人的基金份额持有人大会决议生效后 2日内在指定媒介公告；</w:t>
      </w:r>
    </w:p>
    <w:p w:rsidR="00E22132" w:rsidRPr="00E86412" w:rsidRDefault="00E22132" w:rsidP="00E22132">
      <w:pPr>
        <w:adjustRightInd w:val="0"/>
        <w:snapToGrid w:val="0"/>
        <w:ind w:firstLineChars="200" w:firstLine="480"/>
        <w:rPr>
          <w:rFonts w:ascii="彩虹粗仿宋" w:eastAsia="彩虹粗仿宋" w:hAnsi="宋体" w:cs="Arial"/>
          <w:sz w:val="24"/>
        </w:rPr>
      </w:pPr>
      <w:r w:rsidRPr="00E86412">
        <w:rPr>
          <w:rFonts w:ascii="彩虹粗仿宋" w:eastAsia="彩虹粗仿宋" w:hAnsi="宋体" w:cs="Arial" w:hint="eastAsia"/>
          <w:sz w:val="24"/>
        </w:rPr>
        <w:lastRenderedPageBreak/>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rsidR="00E22132" w:rsidRPr="00E86412" w:rsidRDefault="00E22132" w:rsidP="00E22132">
      <w:pPr>
        <w:adjustRightInd w:val="0"/>
        <w:snapToGrid w:val="0"/>
        <w:ind w:firstLineChars="200" w:firstLine="480"/>
        <w:rPr>
          <w:rFonts w:ascii="彩虹粗仿宋" w:eastAsia="彩虹粗仿宋" w:hAnsi="宋体" w:cs="Arial"/>
          <w:sz w:val="24"/>
        </w:rPr>
      </w:pPr>
      <w:r w:rsidRPr="00E86412">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00BE321A" w:rsidRPr="00BE321A">
        <w:rPr>
          <w:rFonts w:ascii="彩虹粗仿宋" w:eastAsia="彩虹粗仿宋" w:hAnsi="宋体" w:cs="Arial" w:hint="eastAsia"/>
          <w:sz w:val="24"/>
        </w:rPr>
        <w:t>审计费在基金财产中列支。</w:t>
      </w:r>
    </w:p>
    <w:p w:rsidR="00E22132" w:rsidRPr="00E86412" w:rsidRDefault="00E22132" w:rsidP="00E22132">
      <w:pPr>
        <w:adjustRightInd w:val="0"/>
        <w:snapToGrid w:val="0"/>
        <w:ind w:firstLineChars="200" w:firstLine="480"/>
        <w:rPr>
          <w:rFonts w:ascii="彩虹粗仿宋" w:eastAsia="彩虹粗仿宋" w:hAnsi="宋体" w:cs="Arial"/>
          <w:sz w:val="24"/>
        </w:rPr>
      </w:pPr>
      <w:r w:rsidRPr="00E86412">
        <w:rPr>
          <w:rFonts w:ascii="彩虹粗仿宋" w:eastAsia="彩虹粗仿宋" w:hAnsi="宋体" w:cs="Arial" w:hint="eastAsia"/>
          <w:sz w:val="24"/>
        </w:rPr>
        <w:t>（三）基金管理人与基金托管人同时更换的条件和程序</w:t>
      </w:r>
    </w:p>
    <w:p w:rsidR="00E22132" w:rsidRPr="00E86412" w:rsidRDefault="00E22132" w:rsidP="00E22132">
      <w:pPr>
        <w:adjustRightInd w:val="0"/>
        <w:snapToGrid w:val="0"/>
        <w:ind w:firstLineChars="200" w:firstLine="480"/>
        <w:rPr>
          <w:rFonts w:ascii="彩虹粗仿宋" w:eastAsia="彩虹粗仿宋" w:hAnsi="宋体" w:cs="Arial"/>
          <w:sz w:val="24"/>
        </w:rPr>
      </w:pPr>
      <w:r w:rsidRPr="00E86412">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E22132" w:rsidRPr="00E86412" w:rsidRDefault="00E22132" w:rsidP="00E22132">
      <w:pPr>
        <w:adjustRightInd w:val="0"/>
        <w:snapToGrid w:val="0"/>
        <w:ind w:firstLineChars="200" w:firstLine="480"/>
        <w:rPr>
          <w:rFonts w:ascii="彩虹粗仿宋" w:eastAsia="彩虹粗仿宋" w:hAnsi="宋体" w:cs="Arial"/>
          <w:sz w:val="24"/>
        </w:rPr>
      </w:pPr>
      <w:r w:rsidRPr="00E86412">
        <w:rPr>
          <w:rFonts w:ascii="彩虹粗仿宋" w:eastAsia="彩虹粗仿宋" w:hAnsi="宋体" w:cs="Arial" w:hint="eastAsia"/>
          <w:sz w:val="24"/>
        </w:rPr>
        <w:t>2.基金管理人和基金托管人的更换分别按上述程序进行；</w:t>
      </w:r>
    </w:p>
    <w:p w:rsidR="00E22132" w:rsidRPr="00E86412" w:rsidRDefault="00E22132" w:rsidP="00E22132">
      <w:pPr>
        <w:adjustRightInd w:val="0"/>
        <w:snapToGrid w:val="0"/>
        <w:ind w:firstLineChars="200" w:firstLine="480"/>
        <w:rPr>
          <w:rFonts w:ascii="彩虹粗仿宋" w:eastAsia="彩虹粗仿宋" w:hAnsi="宋体" w:cs="Arial"/>
          <w:sz w:val="24"/>
        </w:rPr>
      </w:pPr>
      <w:r w:rsidRPr="00E86412">
        <w:rPr>
          <w:rFonts w:ascii="彩虹粗仿宋" w:eastAsia="彩虹粗仿宋" w:hAnsi="宋体" w:cs="Arial" w:hint="eastAsia"/>
          <w:sz w:val="24"/>
        </w:rPr>
        <w:t>3.公告：新任基金管理人和新任基金托管人应在更换基金管理人和基金托管人的基金份额持有人大会决议生效后2日内在指定媒介上联合公告。</w:t>
      </w:r>
    </w:p>
    <w:p w:rsidR="00E22132" w:rsidRPr="00E86412" w:rsidRDefault="00E22132" w:rsidP="00E22132">
      <w:pPr>
        <w:adjustRightInd w:val="0"/>
        <w:snapToGrid w:val="0"/>
        <w:ind w:firstLineChars="200" w:firstLine="480"/>
        <w:rPr>
          <w:rFonts w:ascii="彩虹粗仿宋" w:eastAsia="彩虹粗仿宋" w:hAnsi="宋体" w:cs="Arial"/>
          <w:sz w:val="24"/>
        </w:rPr>
      </w:pPr>
      <w:r w:rsidRPr="00E86412">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E22132" w:rsidRPr="00E86412" w:rsidRDefault="00E22132" w:rsidP="00E22132">
      <w:pPr>
        <w:adjustRightInd w:val="0"/>
        <w:snapToGrid w:val="0"/>
        <w:ind w:firstLineChars="200" w:firstLine="480"/>
        <w:rPr>
          <w:rFonts w:ascii="彩虹粗仿宋" w:eastAsia="彩虹粗仿宋" w:hAnsi="宋体" w:cs="Arial"/>
          <w:sz w:val="24"/>
        </w:rPr>
      </w:pPr>
    </w:p>
    <w:p w:rsidR="00E22132" w:rsidRPr="00E86412" w:rsidRDefault="00E22132" w:rsidP="00E22132">
      <w:pPr>
        <w:adjustRightInd w:val="0"/>
        <w:snapToGrid w:val="0"/>
        <w:rPr>
          <w:rFonts w:ascii="彩虹粗仿宋" w:eastAsia="彩虹粗仿宋" w:hAnsi="宋体" w:cs="Arial"/>
          <w:sz w:val="24"/>
        </w:rPr>
      </w:pPr>
    </w:p>
    <w:p w:rsidR="00E22132" w:rsidRPr="00E86412" w:rsidRDefault="00E22132" w:rsidP="00E22132">
      <w:pPr>
        <w:pStyle w:val="2"/>
        <w:jc w:val="center"/>
        <w:rPr>
          <w:rFonts w:ascii="彩虹粗仿宋" w:eastAsia="彩虹粗仿宋"/>
          <w:sz w:val="30"/>
        </w:rPr>
      </w:pPr>
      <w:bookmarkStart w:id="93" w:name="_Toc124325899"/>
      <w:r w:rsidRPr="00E86412">
        <w:rPr>
          <w:rFonts w:ascii="彩虹粗仿宋" w:eastAsia="彩虹粗仿宋" w:hint="eastAsia"/>
          <w:sz w:val="30"/>
        </w:rPr>
        <w:t>十五、禁止行为</w:t>
      </w:r>
      <w:bookmarkEnd w:id="93"/>
    </w:p>
    <w:p w:rsidR="00E22132" w:rsidRPr="004565B1" w:rsidRDefault="00E22132" w:rsidP="00E22132">
      <w:pPr>
        <w:adjustRightInd w:val="0"/>
        <w:snapToGrid w:val="0"/>
        <w:ind w:firstLineChars="200" w:firstLine="480"/>
        <w:outlineLvl w:val="0"/>
        <w:rPr>
          <w:rFonts w:ascii="彩虹粗仿宋" w:eastAsia="彩虹粗仿宋" w:hAnsi="宋体" w:cs="Arial"/>
          <w:sz w:val="24"/>
        </w:rPr>
      </w:pPr>
      <w:r w:rsidRPr="00E86412">
        <w:rPr>
          <w:rFonts w:ascii="彩虹粗仿宋" w:eastAsia="彩虹粗仿宋" w:hAnsi="宋体" w:cs="Arial" w:hint="eastAsia"/>
          <w:sz w:val="24"/>
        </w:rPr>
        <w:t>本协议当事人禁止从事的行为，包括但不限于：</w:t>
      </w:r>
    </w:p>
    <w:p w:rsidR="00E22132" w:rsidRPr="004565B1" w:rsidRDefault="00E22132" w:rsidP="00E22132">
      <w:pPr>
        <w:ind w:firstLineChars="200" w:firstLine="480"/>
        <w:rPr>
          <w:rFonts w:ascii="彩虹粗仿宋" w:eastAsia="彩虹粗仿宋"/>
          <w:sz w:val="24"/>
        </w:rPr>
      </w:pPr>
      <w:r>
        <w:rPr>
          <w:rFonts w:ascii="彩虹粗仿宋" w:eastAsia="彩虹粗仿宋" w:hint="eastAsia"/>
          <w:sz w:val="24"/>
        </w:rPr>
        <w:t>（一）</w:t>
      </w:r>
      <w:r w:rsidRPr="004565B1">
        <w:rPr>
          <w:rFonts w:ascii="彩虹粗仿宋" w:eastAsia="彩虹粗仿宋" w:hint="eastAsia"/>
          <w:sz w:val="24"/>
        </w:rPr>
        <w:t>基金管理人、基金托管人将其固有财产或者他人财产混同于基金财产从事证券投资。</w:t>
      </w:r>
    </w:p>
    <w:p w:rsidR="00E22132" w:rsidRPr="004565B1" w:rsidRDefault="00E22132" w:rsidP="00E22132">
      <w:pPr>
        <w:ind w:firstLineChars="200" w:firstLine="480"/>
        <w:rPr>
          <w:rFonts w:ascii="彩虹粗仿宋" w:eastAsia="彩虹粗仿宋"/>
        </w:rPr>
      </w:pPr>
      <w:r>
        <w:rPr>
          <w:rFonts w:ascii="彩虹粗仿宋" w:eastAsia="彩虹粗仿宋" w:hint="eastAsia"/>
          <w:sz w:val="24"/>
        </w:rPr>
        <w:t>（二）</w:t>
      </w:r>
      <w:r w:rsidRPr="004565B1">
        <w:rPr>
          <w:rFonts w:ascii="彩虹粗仿宋" w:eastAsia="彩虹粗仿宋" w:hint="eastAsia"/>
          <w:sz w:val="24"/>
        </w:rPr>
        <w:t>基金管理人不公平地对待其管理的不同基金财产，基金托管人不公平地对待其托管的不同基金财产。</w:t>
      </w:r>
    </w:p>
    <w:p w:rsidR="00E22132" w:rsidRPr="004565B1" w:rsidRDefault="00E22132" w:rsidP="00E22132">
      <w:pPr>
        <w:ind w:firstLineChars="200" w:firstLine="480"/>
        <w:rPr>
          <w:rFonts w:ascii="彩虹粗仿宋" w:eastAsia="彩虹粗仿宋"/>
          <w:sz w:val="24"/>
        </w:rPr>
      </w:pPr>
      <w:r>
        <w:rPr>
          <w:rFonts w:ascii="彩虹粗仿宋" w:eastAsia="彩虹粗仿宋" w:hint="eastAsia"/>
          <w:sz w:val="24"/>
        </w:rPr>
        <w:t>（三）</w:t>
      </w:r>
      <w:r w:rsidRPr="004565B1">
        <w:rPr>
          <w:rFonts w:ascii="彩虹粗仿宋" w:eastAsia="彩虹粗仿宋" w:hint="eastAsia"/>
          <w:sz w:val="24"/>
        </w:rPr>
        <w:t>基金管理人、基金托管人利用基金财产为基金份额持有人以外的第三人牟取利益。</w:t>
      </w:r>
    </w:p>
    <w:p w:rsidR="00E22132" w:rsidRPr="004565B1" w:rsidRDefault="00E22132" w:rsidP="00E22132">
      <w:pPr>
        <w:ind w:firstLineChars="200" w:firstLine="480"/>
        <w:rPr>
          <w:rFonts w:ascii="彩虹粗仿宋" w:eastAsia="彩虹粗仿宋"/>
          <w:sz w:val="24"/>
        </w:rPr>
      </w:pPr>
      <w:r>
        <w:rPr>
          <w:rFonts w:ascii="彩虹粗仿宋" w:eastAsia="彩虹粗仿宋" w:hint="eastAsia"/>
          <w:sz w:val="24"/>
        </w:rPr>
        <w:t>（四）</w:t>
      </w:r>
      <w:r w:rsidRPr="004565B1">
        <w:rPr>
          <w:rFonts w:ascii="彩虹粗仿宋" w:eastAsia="彩虹粗仿宋" w:hint="eastAsia"/>
          <w:sz w:val="24"/>
        </w:rPr>
        <w:t>基金管理人、基金托管人向基金份额持有人违规承诺收益或者承担损失。</w:t>
      </w:r>
    </w:p>
    <w:p w:rsidR="00E22132" w:rsidRPr="004565B1" w:rsidRDefault="00E22132" w:rsidP="00E22132">
      <w:pPr>
        <w:adjustRightInd w:val="0"/>
        <w:snapToGrid w:val="0"/>
        <w:ind w:firstLineChars="200" w:firstLine="480"/>
        <w:outlineLvl w:val="0"/>
        <w:rPr>
          <w:rFonts w:ascii="彩虹粗仿宋" w:eastAsia="彩虹粗仿宋" w:hAnsi="宋体" w:cs="Arial"/>
          <w:sz w:val="24"/>
        </w:rPr>
      </w:pPr>
      <w:r>
        <w:rPr>
          <w:rFonts w:ascii="彩虹粗仿宋" w:eastAsia="彩虹粗仿宋" w:hint="eastAsia"/>
          <w:sz w:val="24"/>
        </w:rPr>
        <w:t>（五）</w:t>
      </w:r>
      <w:r w:rsidRPr="004565B1">
        <w:rPr>
          <w:rFonts w:ascii="彩虹粗仿宋" w:eastAsia="彩虹粗仿宋" w:hAnsi="宋体" w:cs="Arial" w:hint="eastAsia"/>
          <w:sz w:val="24"/>
        </w:rPr>
        <w:t>基金管理人、基金托管人对他人泄漏基金运作和管理过程中任何尚未按法律法规规定的方式公开披露的信息。</w:t>
      </w:r>
    </w:p>
    <w:p w:rsidR="00E22132" w:rsidRPr="004565B1" w:rsidRDefault="00E22132" w:rsidP="00E22132">
      <w:pPr>
        <w:pStyle w:val="ab"/>
        <w:spacing w:line="240" w:lineRule="auto"/>
        <w:outlineLvl w:val="0"/>
        <w:rPr>
          <w:rFonts w:ascii="彩虹粗仿宋" w:eastAsia="彩虹粗仿宋" w:hAnsi="宋体" w:cs="Arial"/>
          <w:szCs w:val="24"/>
        </w:rPr>
      </w:pPr>
      <w:r>
        <w:rPr>
          <w:rFonts w:ascii="彩虹粗仿宋" w:eastAsia="彩虹粗仿宋" w:hAnsi="宋体" w:cs="Arial" w:hint="eastAsia"/>
          <w:szCs w:val="24"/>
        </w:rPr>
        <w:t>（六）</w:t>
      </w:r>
      <w:r w:rsidRPr="004565B1">
        <w:rPr>
          <w:rFonts w:ascii="彩虹粗仿宋" w:eastAsia="彩虹粗仿宋" w:hAnsi="宋体" w:cs="Arial" w:hint="eastAsia"/>
          <w:szCs w:val="24"/>
        </w:rPr>
        <w:t>基金管理人在没有充足资金的情况下向基金托管人发出投资指令和赎回、分红资金的划拨指令，或违规向基金托管人发出指令。</w:t>
      </w:r>
    </w:p>
    <w:p w:rsidR="00E22132" w:rsidRPr="004565B1" w:rsidRDefault="00E22132" w:rsidP="00E2213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（七）</w:t>
      </w:r>
      <w:r w:rsidRPr="004565B1">
        <w:rPr>
          <w:rFonts w:ascii="彩虹粗仿宋" w:eastAsia="彩虹粗仿宋" w:hAnsi="宋体" w:cs="Arial" w:hint="eastAsia"/>
          <w:sz w:val="24"/>
        </w:rPr>
        <w:t>基金管理人、基金托管人在行政上、财务上不独立, 其高级管理人员和其他从业人员相互兼职。</w:t>
      </w:r>
    </w:p>
    <w:p w:rsidR="00E22132" w:rsidRPr="004565B1" w:rsidRDefault="00E22132" w:rsidP="00E22132">
      <w:pPr>
        <w:ind w:firstLineChars="200" w:firstLine="480"/>
        <w:rPr>
          <w:rFonts w:ascii="彩虹粗仿宋" w:eastAsia="彩虹粗仿宋" w:hAnsi="宋体" w:cs="Arial"/>
          <w:sz w:val="24"/>
        </w:rPr>
      </w:pPr>
      <w:r>
        <w:rPr>
          <w:rFonts w:ascii="彩虹粗仿宋" w:eastAsia="彩虹粗仿宋" w:hAnsi="宋体" w:cs="Arial" w:hint="eastAsia"/>
          <w:sz w:val="24"/>
        </w:rPr>
        <w:t>（八）</w:t>
      </w:r>
      <w:r w:rsidRPr="004565B1">
        <w:rPr>
          <w:rFonts w:ascii="彩虹粗仿宋" w:eastAsia="彩虹粗仿宋" w:hAnsi="宋体" w:cs="Arial" w:hint="eastAsia"/>
          <w:sz w:val="24"/>
        </w:rPr>
        <w:t>基金托管人私自动用或处分基金财产，根据基金管理人的合法指令、《基金合同》或托管协议的规定进行处分的除外。</w:t>
      </w:r>
    </w:p>
    <w:p w:rsidR="00E22132" w:rsidRDefault="00E22132" w:rsidP="00E22132">
      <w:pPr>
        <w:ind w:firstLineChars="200" w:firstLine="480"/>
        <w:rPr>
          <w:rFonts w:ascii="彩虹粗仿宋" w:eastAsia="彩虹粗仿宋"/>
          <w:sz w:val="24"/>
        </w:rPr>
      </w:pPr>
      <w:r>
        <w:rPr>
          <w:rFonts w:ascii="彩虹粗仿宋" w:eastAsia="彩虹粗仿宋" w:hint="eastAsia"/>
          <w:sz w:val="24"/>
        </w:rPr>
        <w:t>（九）</w:t>
      </w:r>
      <w:r w:rsidRPr="004565B1">
        <w:rPr>
          <w:rFonts w:ascii="彩虹粗仿宋" w:eastAsia="彩虹粗仿宋" w:hAnsi="宋体" w:cs="Arial" w:hint="eastAsia"/>
          <w:sz w:val="24"/>
        </w:rPr>
        <w:t>基金财产</w:t>
      </w:r>
      <w:r w:rsidRPr="004565B1">
        <w:rPr>
          <w:rFonts w:ascii="彩虹粗仿宋" w:eastAsia="彩虹粗仿宋" w:hint="eastAsia"/>
          <w:sz w:val="24"/>
        </w:rPr>
        <w:t>用于下列投资或者活动：1.承销证券；2.</w:t>
      </w:r>
      <w:r>
        <w:rPr>
          <w:rFonts w:ascii="彩虹粗仿宋" w:eastAsia="彩虹粗仿宋" w:hint="eastAsia"/>
          <w:sz w:val="24"/>
        </w:rPr>
        <w:t>违反规定</w:t>
      </w:r>
      <w:r w:rsidRPr="004565B1">
        <w:rPr>
          <w:rFonts w:ascii="彩虹粗仿宋" w:eastAsia="彩虹粗仿宋" w:hint="eastAsia"/>
          <w:sz w:val="24"/>
        </w:rPr>
        <w:t>向他人贷款或者提供担保；3.从事承担无限责任的投资；4.</w:t>
      </w:r>
      <w:r w:rsidRPr="00DA2DEF">
        <w:rPr>
          <w:rFonts w:ascii="彩虹粗仿宋" w:eastAsia="彩虹粗仿宋" w:hint="eastAsia"/>
          <w:sz w:val="24"/>
        </w:rPr>
        <w:t>买卖其他基金份额，但是</w:t>
      </w:r>
      <w:r>
        <w:rPr>
          <w:rFonts w:ascii="彩虹粗仿宋" w:eastAsia="彩虹粗仿宋" w:hint="eastAsia"/>
          <w:sz w:val="24"/>
        </w:rPr>
        <w:t>中国证监会</w:t>
      </w:r>
      <w:r w:rsidRPr="00DA2DEF">
        <w:rPr>
          <w:rFonts w:ascii="彩虹粗仿宋" w:eastAsia="彩虹粗仿宋" w:hint="eastAsia"/>
          <w:sz w:val="24"/>
        </w:rPr>
        <w:t>另有规定的除外；</w:t>
      </w:r>
      <w:r>
        <w:rPr>
          <w:rFonts w:ascii="彩虹粗仿宋" w:eastAsia="彩虹粗仿宋" w:hint="eastAsia"/>
          <w:sz w:val="24"/>
        </w:rPr>
        <w:t>5.</w:t>
      </w:r>
      <w:r w:rsidRPr="004565B1">
        <w:rPr>
          <w:rFonts w:ascii="彩虹粗仿宋" w:eastAsia="彩虹粗仿宋" w:hint="eastAsia"/>
          <w:sz w:val="24"/>
        </w:rPr>
        <w:t>向其基金管理人、基金托管人出资；</w:t>
      </w:r>
      <w:r>
        <w:rPr>
          <w:rFonts w:ascii="彩虹粗仿宋" w:eastAsia="彩虹粗仿宋" w:hint="eastAsia"/>
          <w:sz w:val="24"/>
        </w:rPr>
        <w:t>6</w:t>
      </w:r>
      <w:r w:rsidRPr="004565B1">
        <w:rPr>
          <w:rFonts w:ascii="彩虹粗仿宋" w:eastAsia="彩虹粗仿宋" w:hint="eastAsia"/>
          <w:sz w:val="24"/>
        </w:rPr>
        <w:t>.从事内幕交易、操纵证券交易价格及其他不正当的证券交易活动；</w:t>
      </w:r>
      <w:r>
        <w:rPr>
          <w:rFonts w:ascii="彩虹粗仿宋" w:eastAsia="彩虹粗仿宋" w:hint="eastAsia"/>
          <w:sz w:val="24"/>
        </w:rPr>
        <w:t>7</w:t>
      </w:r>
      <w:r w:rsidRPr="004565B1">
        <w:rPr>
          <w:rFonts w:ascii="彩虹粗仿宋" w:eastAsia="彩虹粗仿宋" w:hint="eastAsia"/>
          <w:sz w:val="24"/>
        </w:rPr>
        <w:t>.</w:t>
      </w:r>
      <w:r w:rsidRPr="00DA2DEF">
        <w:rPr>
          <w:rFonts w:ascii="彩虹粗仿宋" w:eastAsia="彩虹粗仿宋" w:hint="eastAsia"/>
          <w:sz w:val="24"/>
        </w:rPr>
        <w:t>法律、行政法规和</w:t>
      </w:r>
      <w:r>
        <w:rPr>
          <w:rFonts w:ascii="彩虹粗仿宋" w:eastAsia="彩虹粗仿宋" w:hint="eastAsia"/>
          <w:sz w:val="24"/>
        </w:rPr>
        <w:t>中国证监会</w:t>
      </w:r>
      <w:r w:rsidRPr="00DA2DEF">
        <w:rPr>
          <w:rFonts w:ascii="彩虹粗仿宋" w:eastAsia="彩虹粗仿宋" w:hint="eastAsia"/>
          <w:sz w:val="24"/>
        </w:rPr>
        <w:t>规定禁止的其他活动</w:t>
      </w:r>
      <w:r w:rsidRPr="004565B1">
        <w:rPr>
          <w:rFonts w:ascii="彩虹粗仿宋" w:eastAsia="彩虹粗仿宋" w:hint="eastAsia"/>
          <w:sz w:val="24"/>
        </w:rPr>
        <w:t>。</w:t>
      </w:r>
    </w:p>
    <w:p w:rsidR="00E22132" w:rsidRPr="004565B1" w:rsidRDefault="00E22132" w:rsidP="00E22132">
      <w:pPr>
        <w:ind w:firstLineChars="200" w:firstLine="480"/>
        <w:rPr>
          <w:rFonts w:ascii="彩虹粗仿宋" w:eastAsia="彩虹粗仿宋" w:hAnsi="宋体" w:cs="Arial"/>
          <w:sz w:val="24"/>
        </w:rPr>
      </w:pPr>
      <w:r w:rsidRPr="00AE2073">
        <w:rPr>
          <w:rFonts w:ascii="彩虹粗仿宋" w:eastAsia="彩虹粗仿宋" w:hAnsi="宋体" w:cs="Arial" w:hint="eastAsia"/>
          <w:bCs/>
          <w:sz w:val="24"/>
        </w:rPr>
        <w:t>如法律、行政法规或监管部门取消上述禁止规定，履行适当程序后，如适用</w:t>
      </w:r>
      <w:r w:rsidRPr="00AE2073">
        <w:rPr>
          <w:rFonts w:ascii="彩虹粗仿宋" w:eastAsia="彩虹粗仿宋" w:hAnsi="宋体" w:cs="Arial" w:hint="eastAsia"/>
          <w:bCs/>
          <w:sz w:val="24"/>
        </w:rPr>
        <w:lastRenderedPageBreak/>
        <w:t>于本基金，则本基金投资不再受相关限制。</w:t>
      </w:r>
    </w:p>
    <w:p w:rsidR="00E22132" w:rsidRDefault="00E22132" w:rsidP="00E22132">
      <w:pPr>
        <w:adjustRightInd w:val="0"/>
        <w:snapToGrid w:val="0"/>
        <w:ind w:firstLineChars="200" w:firstLine="480"/>
        <w:outlineLvl w:val="0"/>
        <w:rPr>
          <w:rFonts w:ascii="彩虹粗仿宋" w:eastAsia="彩虹粗仿宋"/>
          <w:sz w:val="30"/>
          <w:szCs w:val="30"/>
        </w:rPr>
      </w:pPr>
      <w:r>
        <w:rPr>
          <w:rFonts w:ascii="彩虹粗仿宋" w:eastAsia="彩虹粗仿宋" w:hAnsi="宋体" w:cs="Arial" w:hint="eastAsia"/>
          <w:sz w:val="24"/>
        </w:rPr>
        <w:t>（十）</w:t>
      </w:r>
      <w:r w:rsidRPr="00273345">
        <w:rPr>
          <w:rFonts w:ascii="彩虹粗仿宋" w:eastAsia="彩虹粗仿宋" w:hAnsi="宋体" w:cs="Arial" w:hint="eastAsia"/>
          <w:sz w:val="24"/>
        </w:rPr>
        <w:t>法律法规和《基金合同》禁止的其他行为，以及</w:t>
      </w:r>
      <w:r w:rsidRPr="00273345">
        <w:rPr>
          <w:rFonts w:ascii="彩虹粗仿宋" w:eastAsia="彩虹粗仿宋" w:hint="eastAsia"/>
          <w:sz w:val="24"/>
        </w:rPr>
        <w:t>依照法律、行政法规有关规定，由国务院证券监督管理机构规定禁止基金管理人、基金托管人从事的其他行为。</w:t>
      </w:r>
    </w:p>
    <w:p w:rsidR="00E22132" w:rsidRPr="00E86412" w:rsidRDefault="00E22132" w:rsidP="00E22132">
      <w:pPr>
        <w:pStyle w:val="2"/>
        <w:jc w:val="center"/>
        <w:rPr>
          <w:rFonts w:ascii="彩虹粗仿宋" w:eastAsia="彩虹粗仿宋"/>
          <w:sz w:val="30"/>
        </w:rPr>
      </w:pPr>
      <w:bookmarkStart w:id="94" w:name="_Toc124325900"/>
      <w:r w:rsidRPr="00E86412">
        <w:rPr>
          <w:rFonts w:ascii="彩虹粗仿宋" w:eastAsia="彩虹粗仿宋" w:hint="eastAsia"/>
          <w:sz w:val="30"/>
        </w:rPr>
        <w:t>十六、托管协议的变更、终止与基金财产的清算</w:t>
      </w:r>
      <w:bookmarkEnd w:id="94"/>
    </w:p>
    <w:p w:rsidR="00E22132" w:rsidRPr="00E86412" w:rsidRDefault="00E22132" w:rsidP="00E22132">
      <w:pPr>
        <w:adjustRightInd w:val="0"/>
        <w:snapToGrid w:val="0"/>
        <w:ind w:firstLineChars="200" w:firstLine="480"/>
        <w:rPr>
          <w:rFonts w:ascii="彩虹粗仿宋" w:eastAsia="彩虹粗仿宋" w:hAnsi="宋体" w:cs="Arial"/>
          <w:sz w:val="24"/>
        </w:rPr>
      </w:pPr>
      <w:r w:rsidRPr="00E86412">
        <w:rPr>
          <w:rFonts w:ascii="彩虹粗仿宋" w:eastAsia="彩虹粗仿宋" w:hint="eastAsia"/>
          <w:sz w:val="24"/>
        </w:rPr>
        <w:t>（一）</w:t>
      </w:r>
      <w:r w:rsidRPr="00E86412">
        <w:rPr>
          <w:rFonts w:ascii="彩虹粗仿宋" w:eastAsia="彩虹粗仿宋" w:hAnsi="宋体" w:cs="Arial" w:hint="eastAsia"/>
          <w:sz w:val="24"/>
        </w:rPr>
        <w:t>托管协议的变更程序</w:t>
      </w:r>
    </w:p>
    <w:p w:rsidR="00E22132" w:rsidRPr="00E86412" w:rsidRDefault="00E22132" w:rsidP="00E22132">
      <w:pPr>
        <w:adjustRightInd w:val="0"/>
        <w:snapToGrid w:val="0"/>
        <w:ind w:firstLineChars="200" w:firstLine="480"/>
        <w:rPr>
          <w:rFonts w:ascii="彩虹粗仿宋" w:eastAsia="彩虹粗仿宋"/>
          <w:sz w:val="30"/>
          <w:szCs w:val="30"/>
        </w:rPr>
      </w:pPr>
      <w:r w:rsidRPr="00E86412">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本协议双方当事人经协商一致，可以对协议进行修改。修改后的新协议，其内容不得与《基金合同》的规定有任何冲突。基金托管协议的变更应报中国证监会备案。</w:t>
      </w:r>
    </w:p>
    <w:p w:rsidR="00E22132" w:rsidRPr="00E86412" w:rsidRDefault="00E22132" w:rsidP="00E22132">
      <w:pPr>
        <w:adjustRightInd w:val="0"/>
        <w:snapToGrid w:val="0"/>
        <w:ind w:firstLineChars="200" w:firstLine="480"/>
        <w:rPr>
          <w:rFonts w:ascii="彩虹粗仿宋" w:eastAsia="彩虹粗仿宋" w:hAnsi="宋体" w:cs="Arial"/>
          <w:sz w:val="24"/>
        </w:rPr>
      </w:pPr>
      <w:r w:rsidRPr="00E86412">
        <w:rPr>
          <w:rFonts w:ascii="彩虹粗仿宋" w:eastAsia="彩虹粗仿宋" w:hint="eastAsia"/>
          <w:sz w:val="24"/>
        </w:rPr>
        <w:t>（二）</w:t>
      </w:r>
      <w:r w:rsidRPr="00E86412">
        <w:rPr>
          <w:rFonts w:ascii="彩虹粗仿宋" w:eastAsia="彩虹粗仿宋" w:hAnsi="宋体" w:cs="Arial" w:hint="eastAsia"/>
          <w:sz w:val="24"/>
        </w:rPr>
        <w:t>托管协议终止的情形</w:t>
      </w:r>
    </w:p>
    <w:p w:rsidR="00E22132" w:rsidRPr="00E86412" w:rsidRDefault="00E22132" w:rsidP="00E22132">
      <w:pPr>
        <w:adjustRightInd w:val="0"/>
        <w:snapToGrid w:val="0"/>
        <w:ind w:firstLineChars="200" w:firstLine="480"/>
        <w:rPr>
          <w:rFonts w:ascii="彩虹粗仿宋" w:eastAsia="彩虹粗仿宋" w:hAnsi="宋体" w:cs="Arial"/>
          <w:sz w:val="24"/>
        </w:rPr>
      </w:pPr>
      <w:r w:rsidRPr="00E86412">
        <w:rPr>
          <w:rFonts w:ascii="彩虹粗仿宋" w:eastAsia="彩虹粗仿宋" w:hAnsi="宋体" w:cs="Arial" w:hint="eastAsia"/>
          <w:sz w:val="24"/>
        </w:rPr>
        <w:t>1.《基金合同》终止；</w:t>
      </w:r>
    </w:p>
    <w:p w:rsidR="00E22132" w:rsidRPr="00E86412" w:rsidRDefault="00E22132" w:rsidP="00E22132">
      <w:pPr>
        <w:adjustRightInd w:val="0"/>
        <w:snapToGrid w:val="0"/>
        <w:ind w:firstLineChars="200" w:firstLine="480"/>
        <w:rPr>
          <w:rFonts w:ascii="彩虹粗仿宋" w:eastAsia="彩虹粗仿宋" w:hAnsi="宋体" w:cs="Arial"/>
          <w:sz w:val="24"/>
        </w:rPr>
      </w:pPr>
      <w:r w:rsidRPr="00E86412">
        <w:rPr>
          <w:rFonts w:ascii="彩虹粗仿宋" w:eastAsia="彩虹粗仿宋" w:hAnsi="宋体" w:cs="Arial" w:hint="eastAsia"/>
          <w:sz w:val="24"/>
        </w:rPr>
        <w:t>2.基金托管人解散、依法被撤销、破产或由其他基金托管人接管基金资产；</w:t>
      </w:r>
    </w:p>
    <w:p w:rsidR="00E22132" w:rsidRPr="00E86412" w:rsidRDefault="00E22132" w:rsidP="00E22132">
      <w:pPr>
        <w:adjustRightInd w:val="0"/>
        <w:snapToGrid w:val="0"/>
        <w:ind w:firstLineChars="200" w:firstLine="480"/>
        <w:rPr>
          <w:rFonts w:ascii="彩虹粗仿宋" w:eastAsia="彩虹粗仿宋" w:hAnsi="宋体" w:cs="Arial"/>
          <w:sz w:val="24"/>
        </w:rPr>
      </w:pPr>
      <w:r w:rsidRPr="00E86412">
        <w:rPr>
          <w:rFonts w:ascii="彩虹粗仿宋" w:eastAsia="彩虹粗仿宋" w:hAnsi="宋体" w:cs="Arial" w:hint="eastAsia"/>
          <w:sz w:val="24"/>
        </w:rPr>
        <w:t>3.基金管理人解散、依法被撤销、破产或由其他基金管理人接管基金管理权；</w:t>
      </w:r>
    </w:p>
    <w:p w:rsidR="00E22132" w:rsidRPr="00E86412" w:rsidRDefault="00E22132" w:rsidP="00E22132">
      <w:pPr>
        <w:adjustRightInd w:val="0"/>
        <w:snapToGrid w:val="0"/>
        <w:ind w:firstLineChars="200" w:firstLine="480"/>
        <w:rPr>
          <w:rFonts w:ascii="彩虹粗仿宋" w:eastAsia="彩虹粗仿宋" w:hAnsi="宋体" w:cs="Arial"/>
          <w:sz w:val="24"/>
        </w:rPr>
      </w:pPr>
      <w:r w:rsidRPr="00E86412">
        <w:rPr>
          <w:rFonts w:ascii="彩虹粗仿宋" w:eastAsia="彩虹粗仿宋" w:hAnsi="宋体" w:cs="Arial" w:hint="eastAsia"/>
          <w:sz w:val="24"/>
        </w:rPr>
        <w:t>4.发生法律法规或《基金合同》规定的终止事项。</w:t>
      </w:r>
    </w:p>
    <w:p w:rsidR="00E22132" w:rsidRPr="00E86412" w:rsidRDefault="00E22132" w:rsidP="00E22132">
      <w:pPr>
        <w:adjustRightInd w:val="0"/>
        <w:snapToGrid w:val="0"/>
        <w:ind w:firstLineChars="200" w:firstLine="480"/>
        <w:rPr>
          <w:rFonts w:ascii="彩虹粗仿宋" w:eastAsia="彩虹粗仿宋" w:hAnsi="宋体" w:cs="Arial"/>
          <w:sz w:val="24"/>
        </w:rPr>
      </w:pPr>
      <w:r w:rsidRPr="00E86412">
        <w:rPr>
          <w:rFonts w:ascii="彩虹粗仿宋" w:eastAsia="彩虹粗仿宋" w:hint="eastAsia"/>
          <w:sz w:val="24"/>
        </w:rPr>
        <w:t>（三）</w:t>
      </w:r>
      <w:r w:rsidRPr="00E86412">
        <w:rPr>
          <w:rFonts w:ascii="彩虹粗仿宋" w:eastAsia="彩虹粗仿宋" w:hAnsi="宋体" w:cs="Arial" w:hint="eastAsia"/>
          <w:sz w:val="24"/>
        </w:rPr>
        <w:t>基金财产的清算</w:t>
      </w:r>
    </w:p>
    <w:p w:rsidR="00E22132" w:rsidRPr="00E86412" w:rsidRDefault="00E22132" w:rsidP="00E22132">
      <w:pPr>
        <w:adjustRightInd w:val="0"/>
        <w:snapToGrid w:val="0"/>
        <w:ind w:firstLineChars="200" w:firstLine="480"/>
        <w:rPr>
          <w:rFonts w:ascii="彩虹粗仿宋" w:eastAsia="彩虹粗仿宋" w:hAnsi="宋体" w:cs="Arial"/>
          <w:sz w:val="24"/>
        </w:rPr>
      </w:pPr>
      <w:r w:rsidRPr="00E86412">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E22132" w:rsidRPr="00E86412" w:rsidRDefault="00E22132" w:rsidP="00E22132">
      <w:pPr>
        <w:adjustRightInd w:val="0"/>
        <w:snapToGrid w:val="0"/>
        <w:ind w:firstLineChars="200" w:firstLine="480"/>
        <w:rPr>
          <w:rFonts w:ascii="彩虹粗仿宋" w:eastAsia="彩虹粗仿宋" w:hAnsi="宋体" w:cs="Arial"/>
          <w:sz w:val="24"/>
        </w:rPr>
      </w:pPr>
      <w:r w:rsidRPr="00E86412">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E22132" w:rsidRPr="00E86412" w:rsidRDefault="00E22132" w:rsidP="00E22132">
      <w:pPr>
        <w:adjustRightInd w:val="0"/>
        <w:snapToGrid w:val="0"/>
        <w:ind w:firstLineChars="200" w:firstLine="480"/>
        <w:rPr>
          <w:rFonts w:ascii="彩虹粗仿宋" w:eastAsia="彩虹粗仿宋" w:hAnsi="宋体" w:cs="Arial"/>
          <w:sz w:val="24"/>
        </w:rPr>
      </w:pPr>
      <w:r w:rsidRPr="00E86412">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E22132" w:rsidRPr="00E86412" w:rsidRDefault="00E22132" w:rsidP="00E22132">
      <w:pPr>
        <w:adjustRightInd w:val="0"/>
        <w:snapToGrid w:val="0"/>
        <w:ind w:firstLineChars="200" w:firstLine="480"/>
        <w:rPr>
          <w:rFonts w:ascii="彩虹粗仿宋" w:eastAsia="彩虹粗仿宋" w:hAnsi="宋体" w:cs="Arial"/>
          <w:sz w:val="24"/>
        </w:rPr>
      </w:pPr>
      <w:r w:rsidRPr="00E86412">
        <w:rPr>
          <w:rFonts w:ascii="彩虹粗仿宋" w:eastAsia="彩虹粗仿宋" w:hAnsi="宋体" w:cs="Arial" w:hint="eastAsia"/>
          <w:sz w:val="24"/>
        </w:rPr>
        <w:t>4.基金财产清算程序：</w:t>
      </w:r>
    </w:p>
    <w:p w:rsidR="00E22132" w:rsidRPr="00E86412" w:rsidRDefault="00E22132" w:rsidP="00E22132">
      <w:pPr>
        <w:adjustRightInd w:val="0"/>
        <w:snapToGrid w:val="0"/>
        <w:ind w:firstLineChars="200" w:firstLine="480"/>
        <w:rPr>
          <w:rFonts w:ascii="彩虹粗仿宋" w:eastAsia="彩虹粗仿宋" w:hAnsi="宋体" w:cs="Arial"/>
          <w:sz w:val="24"/>
        </w:rPr>
      </w:pPr>
      <w:r w:rsidRPr="00E86412">
        <w:rPr>
          <w:rFonts w:ascii="彩虹粗仿宋" w:eastAsia="彩虹粗仿宋" w:hAnsi="宋体" w:cs="Arial" w:hint="eastAsia"/>
          <w:sz w:val="24"/>
        </w:rPr>
        <w:t>(1)《基金合同》终止情形出现时，由基金财产清算小组统一接管基金；</w:t>
      </w:r>
    </w:p>
    <w:p w:rsidR="00E22132" w:rsidRPr="00E86412" w:rsidRDefault="00E22132" w:rsidP="00E22132">
      <w:pPr>
        <w:adjustRightInd w:val="0"/>
        <w:snapToGrid w:val="0"/>
        <w:ind w:firstLineChars="200" w:firstLine="480"/>
        <w:rPr>
          <w:rFonts w:ascii="彩虹粗仿宋" w:eastAsia="彩虹粗仿宋" w:hAnsi="宋体" w:cs="Arial"/>
          <w:sz w:val="24"/>
        </w:rPr>
      </w:pPr>
      <w:r w:rsidRPr="00E86412">
        <w:rPr>
          <w:rFonts w:ascii="彩虹粗仿宋" w:eastAsia="彩虹粗仿宋" w:hAnsi="宋体" w:cs="Arial" w:hint="eastAsia"/>
          <w:sz w:val="24"/>
        </w:rPr>
        <w:t>(2)对基金财产和债权债务进行清理和确认；</w:t>
      </w:r>
    </w:p>
    <w:p w:rsidR="00E22132" w:rsidRPr="00E86412" w:rsidRDefault="00E22132" w:rsidP="00E22132">
      <w:pPr>
        <w:adjustRightInd w:val="0"/>
        <w:snapToGrid w:val="0"/>
        <w:ind w:firstLineChars="200" w:firstLine="480"/>
        <w:rPr>
          <w:rFonts w:ascii="彩虹粗仿宋" w:eastAsia="彩虹粗仿宋" w:hAnsi="宋体" w:cs="Arial"/>
          <w:sz w:val="24"/>
        </w:rPr>
      </w:pPr>
      <w:r w:rsidRPr="00E86412">
        <w:rPr>
          <w:rFonts w:ascii="彩虹粗仿宋" w:eastAsia="彩虹粗仿宋" w:hAnsi="宋体" w:cs="Arial" w:hint="eastAsia"/>
          <w:sz w:val="24"/>
        </w:rPr>
        <w:t>(3)对基金财产进行估值和变现；</w:t>
      </w:r>
    </w:p>
    <w:p w:rsidR="00E22132" w:rsidRPr="00E86412" w:rsidRDefault="00E22132" w:rsidP="00E22132">
      <w:pPr>
        <w:adjustRightInd w:val="0"/>
        <w:snapToGrid w:val="0"/>
        <w:ind w:firstLineChars="200" w:firstLine="480"/>
        <w:rPr>
          <w:rFonts w:ascii="彩虹粗仿宋" w:eastAsia="彩虹粗仿宋" w:hAnsi="宋体" w:cs="Arial"/>
          <w:sz w:val="24"/>
        </w:rPr>
      </w:pPr>
      <w:r w:rsidRPr="00E86412">
        <w:rPr>
          <w:rFonts w:ascii="彩虹粗仿宋" w:eastAsia="彩虹粗仿宋" w:hAnsi="宋体" w:cs="Arial" w:hint="eastAsia"/>
          <w:sz w:val="24"/>
        </w:rPr>
        <w:t>(4)制作清算报告；</w:t>
      </w:r>
    </w:p>
    <w:p w:rsidR="00E22132" w:rsidRPr="00E86412" w:rsidRDefault="00E22132" w:rsidP="00E22132">
      <w:pPr>
        <w:adjustRightInd w:val="0"/>
        <w:snapToGrid w:val="0"/>
        <w:ind w:firstLineChars="200" w:firstLine="480"/>
        <w:rPr>
          <w:rFonts w:ascii="彩虹粗仿宋" w:eastAsia="彩虹粗仿宋" w:hAnsi="宋体" w:cs="Arial"/>
          <w:sz w:val="24"/>
        </w:rPr>
      </w:pPr>
      <w:r w:rsidRPr="00E86412">
        <w:rPr>
          <w:rFonts w:ascii="彩虹粗仿宋" w:eastAsia="彩虹粗仿宋" w:hAnsi="宋体" w:cs="Arial" w:hint="eastAsia"/>
          <w:sz w:val="24"/>
        </w:rPr>
        <w:t>(5)聘请会计师事务所对清算报告进行外部审计，聘请律师事务所对清算报告出具法律意见书；</w:t>
      </w:r>
    </w:p>
    <w:p w:rsidR="00E22132" w:rsidRPr="00E86412" w:rsidRDefault="00E22132" w:rsidP="00E22132">
      <w:pPr>
        <w:adjustRightInd w:val="0"/>
        <w:snapToGrid w:val="0"/>
        <w:ind w:firstLineChars="200" w:firstLine="480"/>
        <w:rPr>
          <w:rFonts w:ascii="彩虹粗仿宋" w:eastAsia="彩虹粗仿宋" w:hAnsi="宋体" w:cs="Arial"/>
          <w:sz w:val="24"/>
        </w:rPr>
      </w:pPr>
      <w:r w:rsidRPr="00E86412">
        <w:rPr>
          <w:rFonts w:ascii="彩虹粗仿宋" w:eastAsia="彩虹粗仿宋" w:hAnsi="宋体" w:cs="Arial" w:hint="eastAsia"/>
          <w:sz w:val="24"/>
        </w:rPr>
        <w:t>(6)将清算结果报中国证监会备案并公告；</w:t>
      </w:r>
    </w:p>
    <w:p w:rsidR="00E22132" w:rsidRPr="00E86412" w:rsidRDefault="00E22132" w:rsidP="00E22132">
      <w:pPr>
        <w:adjustRightInd w:val="0"/>
        <w:snapToGrid w:val="0"/>
        <w:ind w:firstLineChars="200" w:firstLine="480"/>
        <w:rPr>
          <w:rFonts w:ascii="彩虹粗仿宋" w:eastAsia="彩虹粗仿宋" w:hAnsi="宋体" w:cs="Arial"/>
          <w:sz w:val="24"/>
        </w:rPr>
      </w:pPr>
      <w:r w:rsidRPr="00E86412">
        <w:rPr>
          <w:rFonts w:ascii="彩虹粗仿宋" w:eastAsia="彩虹粗仿宋" w:hAnsi="宋体" w:cs="Arial" w:hint="eastAsia"/>
          <w:sz w:val="24"/>
        </w:rPr>
        <w:t>(7)对基金财产进行分配。</w:t>
      </w:r>
    </w:p>
    <w:p w:rsidR="00E22132" w:rsidRPr="00E86412" w:rsidRDefault="00E22132" w:rsidP="00E22132">
      <w:pPr>
        <w:adjustRightInd w:val="0"/>
        <w:snapToGrid w:val="0"/>
        <w:ind w:firstLineChars="200" w:firstLine="480"/>
        <w:rPr>
          <w:rFonts w:ascii="彩虹粗仿宋" w:eastAsia="彩虹粗仿宋" w:hAnsi="宋体" w:cs="Arial"/>
          <w:sz w:val="24"/>
        </w:rPr>
      </w:pPr>
      <w:r w:rsidRPr="00E86412">
        <w:rPr>
          <w:rFonts w:ascii="彩虹粗仿宋" w:eastAsia="彩虹粗仿宋" w:hAnsi="宋体" w:cs="Arial" w:hint="eastAsia"/>
          <w:sz w:val="24"/>
        </w:rPr>
        <w:t>5.基金财产清算的期限为6个月。</w:t>
      </w:r>
    </w:p>
    <w:p w:rsidR="00E22132" w:rsidRPr="00E86412" w:rsidRDefault="00E22132" w:rsidP="00E22132">
      <w:pPr>
        <w:adjustRightInd w:val="0"/>
        <w:snapToGrid w:val="0"/>
        <w:ind w:firstLineChars="200" w:firstLine="480"/>
        <w:rPr>
          <w:rFonts w:ascii="彩虹粗仿宋" w:eastAsia="彩虹粗仿宋" w:hAnsi="宋体" w:cs="Arial"/>
          <w:sz w:val="24"/>
        </w:rPr>
      </w:pPr>
      <w:r w:rsidRPr="00E86412">
        <w:rPr>
          <w:rFonts w:ascii="彩虹粗仿宋" w:eastAsia="彩虹粗仿宋" w:hAnsi="宋体" w:cs="Arial" w:hint="eastAsia"/>
          <w:sz w:val="24"/>
        </w:rPr>
        <w:t>6.清算费用</w:t>
      </w:r>
    </w:p>
    <w:p w:rsidR="00E22132" w:rsidRPr="00E86412" w:rsidRDefault="00E22132" w:rsidP="00E22132">
      <w:pPr>
        <w:adjustRightInd w:val="0"/>
        <w:snapToGrid w:val="0"/>
        <w:ind w:firstLineChars="200" w:firstLine="480"/>
        <w:rPr>
          <w:rFonts w:ascii="彩虹粗仿宋" w:eastAsia="彩虹粗仿宋" w:hAnsi="宋体" w:cs="Arial"/>
          <w:sz w:val="24"/>
        </w:rPr>
      </w:pPr>
      <w:r w:rsidRPr="00E86412">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E22132" w:rsidRPr="00E86412" w:rsidRDefault="00E22132" w:rsidP="00E22132">
      <w:pPr>
        <w:adjustRightInd w:val="0"/>
        <w:snapToGrid w:val="0"/>
        <w:ind w:firstLineChars="200" w:firstLine="480"/>
        <w:rPr>
          <w:rFonts w:ascii="彩虹粗仿宋" w:eastAsia="彩虹粗仿宋" w:hAnsi="宋体" w:cs="Arial"/>
          <w:sz w:val="24"/>
        </w:rPr>
      </w:pPr>
      <w:r w:rsidRPr="00E86412">
        <w:rPr>
          <w:rFonts w:ascii="彩虹粗仿宋" w:eastAsia="彩虹粗仿宋" w:hAnsi="宋体" w:cs="Arial" w:hint="eastAsia"/>
          <w:sz w:val="24"/>
        </w:rPr>
        <w:t>7.基金财产清算剩余资产的分配：</w:t>
      </w:r>
    </w:p>
    <w:p w:rsidR="00E22132" w:rsidRPr="00E86412" w:rsidRDefault="00E22132" w:rsidP="00E22132">
      <w:pPr>
        <w:adjustRightInd w:val="0"/>
        <w:snapToGrid w:val="0"/>
        <w:ind w:firstLineChars="200" w:firstLine="480"/>
        <w:rPr>
          <w:rFonts w:ascii="彩虹粗仿宋" w:eastAsia="彩虹粗仿宋" w:hAnsi="宋体" w:cs="Arial"/>
          <w:sz w:val="24"/>
        </w:rPr>
      </w:pPr>
      <w:r w:rsidRPr="00E86412">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E22132" w:rsidRPr="00E86412" w:rsidRDefault="00E22132" w:rsidP="00E22132">
      <w:pPr>
        <w:adjustRightInd w:val="0"/>
        <w:snapToGrid w:val="0"/>
        <w:ind w:firstLineChars="200" w:firstLine="480"/>
        <w:rPr>
          <w:rFonts w:ascii="彩虹粗仿宋" w:eastAsia="彩虹粗仿宋" w:hAnsi="宋体" w:cs="Arial"/>
          <w:sz w:val="24"/>
        </w:rPr>
      </w:pPr>
      <w:r w:rsidRPr="00E86412">
        <w:rPr>
          <w:rFonts w:ascii="彩虹粗仿宋" w:eastAsia="彩虹粗仿宋" w:hAnsi="宋体" w:cs="Arial" w:hint="eastAsia"/>
          <w:sz w:val="24"/>
        </w:rPr>
        <w:t>8.基金财产清算的公告</w:t>
      </w:r>
    </w:p>
    <w:p w:rsidR="00E22132" w:rsidRPr="00E86412" w:rsidRDefault="00E22132" w:rsidP="00E22132">
      <w:pPr>
        <w:adjustRightInd w:val="0"/>
        <w:snapToGrid w:val="0"/>
        <w:ind w:firstLineChars="200" w:firstLine="480"/>
        <w:rPr>
          <w:rFonts w:ascii="彩虹粗仿宋" w:eastAsia="彩虹粗仿宋" w:hAnsi="宋体" w:cs="Arial"/>
          <w:sz w:val="24"/>
        </w:rPr>
      </w:pPr>
      <w:r w:rsidRPr="00E86412">
        <w:rPr>
          <w:rFonts w:ascii="彩虹粗仿宋" w:eastAsia="彩虹粗仿宋" w:hAnsi="宋体" w:cs="Arial" w:hint="eastAsia"/>
          <w:sz w:val="24"/>
        </w:rPr>
        <w:t>清算过程中的有关重大事项须及时公告；基金财产清算报告经会计师事务所</w:t>
      </w:r>
      <w:r w:rsidRPr="00E86412">
        <w:rPr>
          <w:rFonts w:ascii="彩虹粗仿宋" w:eastAsia="彩虹粗仿宋" w:hAnsi="宋体" w:cs="Arial" w:hint="eastAsia"/>
          <w:sz w:val="24"/>
        </w:rPr>
        <w:lastRenderedPageBreak/>
        <w:t>审计、并由律师事务所出具法律意见书后，报中国证监会备案并公告。基金财产清算公告于基金财产清算报告报中国证监会备案后5个工作日内由基金财产清算小组进行公告。</w:t>
      </w:r>
    </w:p>
    <w:p w:rsidR="00E22132" w:rsidRPr="00E86412" w:rsidRDefault="00E22132" w:rsidP="00E22132">
      <w:pPr>
        <w:adjustRightInd w:val="0"/>
        <w:snapToGrid w:val="0"/>
        <w:ind w:firstLineChars="200" w:firstLine="480"/>
        <w:rPr>
          <w:rFonts w:ascii="彩虹粗仿宋" w:eastAsia="彩虹粗仿宋" w:hAnsi="宋体" w:cs="Arial"/>
          <w:sz w:val="24"/>
        </w:rPr>
      </w:pPr>
      <w:r w:rsidRPr="00E86412">
        <w:rPr>
          <w:rFonts w:ascii="彩虹粗仿宋" w:eastAsia="彩虹粗仿宋" w:hAnsi="宋体" w:cs="Arial" w:hint="eastAsia"/>
          <w:sz w:val="24"/>
        </w:rPr>
        <w:t>9.基金财产清算账册及文件的保存</w:t>
      </w:r>
    </w:p>
    <w:p w:rsidR="00E22132" w:rsidRPr="00E86412" w:rsidRDefault="00E22132" w:rsidP="00E22132">
      <w:pPr>
        <w:adjustRightInd w:val="0"/>
        <w:snapToGrid w:val="0"/>
        <w:ind w:firstLineChars="200" w:firstLine="480"/>
        <w:rPr>
          <w:rFonts w:ascii="彩虹粗仿宋" w:eastAsia="彩虹粗仿宋" w:hAnsi="宋体" w:cs="Arial"/>
          <w:sz w:val="24"/>
        </w:rPr>
      </w:pPr>
      <w:r w:rsidRPr="00E86412">
        <w:rPr>
          <w:rFonts w:ascii="彩虹粗仿宋" w:eastAsia="彩虹粗仿宋" w:hAnsi="宋体" w:cs="Arial" w:hint="eastAsia"/>
          <w:sz w:val="24"/>
        </w:rPr>
        <w:t>基金财产清算账册及有关文件由基金托管人保存15年以上。</w:t>
      </w:r>
    </w:p>
    <w:p w:rsidR="00E22132" w:rsidRPr="00E86412" w:rsidRDefault="00E22132" w:rsidP="00E22132">
      <w:pPr>
        <w:adjustRightInd w:val="0"/>
        <w:snapToGrid w:val="0"/>
        <w:ind w:firstLineChars="200" w:firstLine="480"/>
        <w:rPr>
          <w:rFonts w:ascii="彩虹粗仿宋" w:eastAsia="彩虹粗仿宋" w:hAnsi="宋体" w:cs="Arial"/>
          <w:sz w:val="24"/>
        </w:rPr>
      </w:pPr>
    </w:p>
    <w:p w:rsidR="00E22132" w:rsidRPr="00E86412" w:rsidRDefault="00E22132" w:rsidP="00E22132">
      <w:pPr>
        <w:adjustRightInd w:val="0"/>
        <w:snapToGrid w:val="0"/>
        <w:ind w:firstLineChars="200" w:firstLine="480"/>
        <w:rPr>
          <w:rFonts w:ascii="彩虹粗仿宋" w:eastAsia="彩虹粗仿宋" w:hAnsi="宋体" w:cs="Arial"/>
          <w:sz w:val="24"/>
        </w:rPr>
      </w:pPr>
    </w:p>
    <w:p w:rsidR="00E22132" w:rsidRPr="00E86412" w:rsidRDefault="00E22132" w:rsidP="00E22132">
      <w:pPr>
        <w:pStyle w:val="2"/>
        <w:jc w:val="center"/>
        <w:rPr>
          <w:rFonts w:ascii="彩虹粗仿宋" w:eastAsia="彩虹粗仿宋"/>
          <w:sz w:val="30"/>
        </w:rPr>
      </w:pPr>
      <w:bookmarkStart w:id="95" w:name="_Toc124325901"/>
      <w:r w:rsidRPr="00E86412">
        <w:rPr>
          <w:rFonts w:ascii="彩虹粗仿宋" w:eastAsia="彩虹粗仿宋" w:hint="eastAsia"/>
          <w:sz w:val="30"/>
        </w:rPr>
        <w:t>十七、违约责任</w:t>
      </w:r>
      <w:bookmarkEnd w:id="95"/>
    </w:p>
    <w:p w:rsidR="00E22132" w:rsidRPr="00E86412" w:rsidRDefault="00E22132" w:rsidP="00E22132">
      <w:pPr>
        <w:adjustRightInd w:val="0"/>
        <w:snapToGrid w:val="0"/>
        <w:ind w:firstLineChars="200" w:firstLine="480"/>
        <w:outlineLvl w:val="0"/>
        <w:rPr>
          <w:rFonts w:ascii="彩虹粗仿宋" w:eastAsia="彩虹粗仿宋" w:hAnsi="宋体" w:cs="Arial"/>
          <w:sz w:val="24"/>
        </w:rPr>
      </w:pPr>
      <w:r w:rsidRPr="00E86412">
        <w:rPr>
          <w:rFonts w:ascii="彩虹粗仿宋" w:eastAsia="彩虹粗仿宋" w:hAnsi="宋体" w:cs="Arial" w:hint="eastAsia"/>
          <w:sz w:val="24"/>
        </w:rPr>
        <w:t>（一）基金管理人、基金托管人不履行本协议或履行本协议不符合约定的，应当承担违约责任。</w:t>
      </w:r>
    </w:p>
    <w:p w:rsidR="00E22132" w:rsidRPr="008C38F0" w:rsidRDefault="00E22132" w:rsidP="00E22132">
      <w:pPr>
        <w:adjustRightInd w:val="0"/>
        <w:snapToGrid w:val="0"/>
        <w:ind w:firstLineChars="200" w:firstLine="480"/>
        <w:outlineLvl w:val="0"/>
        <w:rPr>
          <w:rFonts w:ascii="彩虹粗仿宋" w:eastAsia="彩虹粗仿宋" w:hAnsi="宋体" w:cs="Arial"/>
          <w:sz w:val="24"/>
        </w:rPr>
      </w:pPr>
      <w:r w:rsidRPr="00E86412">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E22132" w:rsidRPr="008C38F0" w:rsidRDefault="00E22132" w:rsidP="00E22132">
      <w:pPr>
        <w:adjustRightInd w:val="0"/>
        <w:snapToGrid w:val="0"/>
        <w:ind w:firstLineChars="200" w:firstLine="480"/>
        <w:outlineLvl w:val="0"/>
        <w:rPr>
          <w:rFonts w:ascii="彩虹粗仿宋" w:eastAsia="彩虹粗仿宋" w:hAnsi="宋体" w:cs="Arial"/>
          <w:sz w:val="24"/>
        </w:rPr>
      </w:pPr>
      <w:r w:rsidRPr="008C38F0">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rsidR="00E22132" w:rsidRPr="008C38F0" w:rsidRDefault="00E22132" w:rsidP="00E22132">
      <w:pPr>
        <w:adjustRightInd w:val="0"/>
        <w:snapToGrid w:val="0"/>
        <w:ind w:firstLineChars="200" w:firstLine="480"/>
        <w:rPr>
          <w:rFonts w:ascii="彩虹粗仿宋" w:eastAsia="彩虹粗仿宋" w:hAnsi="宋体" w:cs="Arial"/>
          <w:sz w:val="24"/>
        </w:rPr>
      </w:pPr>
      <w:r w:rsidRPr="008C38F0">
        <w:rPr>
          <w:rFonts w:ascii="彩虹粗仿宋" w:eastAsia="彩虹粗仿宋" w:hAnsi="宋体" w:cs="Arial" w:hint="eastAsia"/>
          <w:sz w:val="24"/>
        </w:rPr>
        <w:t>1.不可抗力；</w:t>
      </w:r>
    </w:p>
    <w:p w:rsidR="00E22132" w:rsidRPr="008C38F0" w:rsidRDefault="00E22132" w:rsidP="00E22132">
      <w:pPr>
        <w:adjustRightInd w:val="0"/>
        <w:snapToGrid w:val="0"/>
        <w:ind w:firstLineChars="200" w:firstLine="480"/>
        <w:rPr>
          <w:rFonts w:ascii="彩虹粗仿宋" w:eastAsia="彩虹粗仿宋" w:hAnsi="宋体" w:cs="Arial"/>
          <w:sz w:val="24"/>
        </w:rPr>
      </w:pPr>
      <w:r w:rsidRPr="008C38F0">
        <w:rPr>
          <w:rFonts w:ascii="彩虹粗仿宋" w:eastAsia="彩虹粗仿宋" w:hAnsi="宋体" w:cs="Arial" w:hint="eastAsia"/>
          <w:sz w:val="24"/>
        </w:rPr>
        <w:t>2.基金管理人、基金托管人按照当时有效的法律法规或中国证监会的规定作为或不作为而造成的损失等；</w:t>
      </w:r>
    </w:p>
    <w:p w:rsidR="00E22132" w:rsidRPr="008C38F0" w:rsidRDefault="00E22132" w:rsidP="00E22132">
      <w:pPr>
        <w:adjustRightInd w:val="0"/>
        <w:snapToGrid w:val="0"/>
        <w:ind w:firstLineChars="200" w:firstLine="480"/>
        <w:rPr>
          <w:rFonts w:ascii="彩虹粗仿宋" w:eastAsia="彩虹粗仿宋" w:hAnsi="宋体" w:cs="Arial"/>
          <w:sz w:val="24"/>
        </w:rPr>
      </w:pPr>
      <w:r w:rsidRPr="008C38F0">
        <w:rPr>
          <w:rFonts w:ascii="彩虹粗仿宋" w:eastAsia="彩虹粗仿宋" w:hAnsi="宋体" w:cs="Arial" w:hint="eastAsia"/>
          <w:sz w:val="24"/>
        </w:rPr>
        <w:t>3.在没有过错的情况下，基金管理人由于按照《基金合同》规定的投资原则投资或不投资造成的直接损失或潜在损失等；</w:t>
      </w:r>
    </w:p>
    <w:p w:rsidR="00E22132" w:rsidRPr="008C38F0" w:rsidRDefault="00E22132" w:rsidP="00E22132">
      <w:pPr>
        <w:adjustRightInd w:val="0"/>
        <w:snapToGrid w:val="0"/>
        <w:ind w:firstLineChars="200" w:firstLine="480"/>
        <w:rPr>
          <w:rFonts w:ascii="彩虹粗仿宋" w:eastAsia="彩虹粗仿宋" w:hAnsi="宋体" w:cs="Arial"/>
          <w:sz w:val="24"/>
        </w:rPr>
      </w:pPr>
      <w:r w:rsidRPr="008C38F0">
        <w:rPr>
          <w:rFonts w:ascii="彩虹粗仿宋" w:eastAsia="彩虹粗仿宋" w:hAnsi="宋体" w:cs="Arial" w:hint="eastAsia"/>
          <w:sz w:val="24"/>
        </w:rPr>
        <w:t>（四）一方当事人违约，另一方当事人在职责范围内有义务及时采取必要的措施，尽力防止损失的扩大。</w:t>
      </w:r>
    </w:p>
    <w:p w:rsidR="00E22132" w:rsidRPr="008C38F0" w:rsidRDefault="00E22132" w:rsidP="00E22132">
      <w:pPr>
        <w:adjustRightInd w:val="0"/>
        <w:snapToGrid w:val="0"/>
        <w:ind w:firstLineChars="200" w:firstLine="480"/>
        <w:outlineLvl w:val="0"/>
        <w:rPr>
          <w:rFonts w:ascii="彩虹粗仿宋" w:eastAsia="彩虹粗仿宋" w:hAnsi="宋体" w:cs="Arial"/>
          <w:sz w:val="24"/>
        </w:rPr>
      </w:pPr>
      <w:r w:rsidRPr="008C38F0">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E22132" w:rsidRPr="008C38F0" w:rsidRDefault="00E22132" w:rsidP="00E22132">
      <w:pPr>
        <w:adjustRightInd w:val="0"/>
        <w:snapToGrid w:val="0"/>
        <w:ind w:firstLineChars="200" w:firstLine="480"/>
        <w:outlineLvl w:val="0"/>
        <w:rPr>
          <w:rFonts w:ascii="彩虹粗仿宋" w:eastAsia="彩虹粗仿宋" w:hAnsi="宋体" w:cs="Arial"/>
          <w:sz w:val="24"/>
        </w:rPr>
      </w:pPr>
      <w:r w:rsidRPr="008C38F0">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rsidR="00E22132" w:rsidRDefault="00E22132" w:rsidP="00E22132">
      <w:pPr>
        <w:adjustRightInd w:val="0"/>
        <w:snapToGrid w:val="0"/>
        <w:ind w:firstLineChars="200" w:firstLine="480"/>
        <w:outlineLvl w:val="0"/>
        <w:rPr>
          <w:rFonts w:ascii="彩虹粗仿宋" w:eastAsia="彩虹粗仿宋" w:hAnsi="宋体" w:cs="Arial"/>
          <w:sz w:val="24"/>
        </w:rPr>
      </w:pPr>
    </w:p>
    <w:p w:rsidR="00E22132" w:rsidRPr="00E86412" w:rsidRDefault="00E22132" w:rsidP="00E22132">
      <w:pPr>
        <w:pStyle w:val="2"/>
        <w:jc w:val="center"/>
        <w:rPr>
          <w:rFonts w:ascii="彩虹粗仿宋" w:eastAsia="彩虹粗仿宋"/>
          <w:sz w:val="30"/>
        </w:rPr>
      </w:pPr>
      <w:bookmarkStart w:id="96" w:name="_Toc124325902"/>
      <w:r w:rsidRPr="00E86412">
        <w:rPr>
          <w:rFonts w:ascii="彩虹粗仿宋" w:eastAsia="彩虹粗仿宋" w:hint="eastAsia"/>
          <w:sz w:val="30"/>
        </w:rPr>
        <w:t>十八、争议解决方式</w:t>
      </w:r>
      <w:bookmarkEnd w:id="96"/>
    </w:p>
    <w:p w:rsidR="00E22132" w:rsidRPr="00E86412" w:rsidRDefault="00E22132" w:rsidP="00E22132">
      <w:pPr>
        <w:adjustRightInd w:val="0"/>
        <w:snapToGrid w:val="0"/>
        <w:ind w:firstLineChars="200" w:firstLine="480"/>
        <w:rPr>
          <w:rFonts w:ascii="彩虹粗仿宋" w:eastAsia="彩虹粗仿宋" w:hAnsi="宋体" w:cs="Arial"/>
          <w:sz w:val="24"/>
        </w:rPr>
      </w:pPr>
      <w:r w:rsidRPr="00E86412">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E22132" w:rsidRPr="00E86412" w:rsidRDefault="00E22132" w:rsidP="00E22132">
      <w:pPr>
        <w:adjustRightInd w:val="0"/>
        <w:snapToGrid w:val="0"/>
        <w:ind w:firstLineChars="200" w:firstLine="480"/>
        <w:rPr>
          <w:rFonts w:ascii="彩虹粗仿宋" w:eastAsia="彩虹粗仿宋" w:hAnsi="宋体" w:cs="Arial"/>
          <w:sz w:val="24"/>
        </w:rPr>
      </w:pPr>
      <w:r w:rsidRPr="00E86412">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w:t>
      </w:r>
      <w:r w:rsidRPr="00E86412">
        <w:rPr>
          <w:rFonts w:ascii="彩虹粗仿宋" w:eastAsia="彩虹粗仿宋" w:hAnsi="宋体" w:cs="Arial" w:hint="eastAsia"/>
          <w:sz w:val="24"/>
        </w:rPr>
        <w:lastRenderedPageBreak/>
        <w:t>持有人的合法权益。</w:t>
      </w:r>
    </w:p>
    <w:p w:rsidR="00E22132" w:rsidRPr="00E86412" w:rsidRDefault="00E22132" w:rsidP="00E22132">
      <w:pPr>
        <w:adjustRightInd w:val="0"/>
        <w:snapToGrid w:val="0"/>
        <w:ind w:firstLineChars="200" w:firstLine="480"/>
        <w:rPr>
          <w:rFonts w:ascii="彩虹粗仿宋" w:eastAsia="彩虹粗仿宋" w:hAnsi="宋体" w:cs="Arial"/>
          <w:sz w:val="24"/>
        </w:rPr>
      </w:pPr>
      <w:r w:rsidRPr="00E86412">
        <w:rPr>
          <w:rFonts w:ascii="彩虹粗仿宋" w:eastAsia="彩虹粗仿宋" w:hAnsi="宋体" w:cs="Arial" w:hint="eastAsia"/>
          <w:sz w:val="24"/>
        </w:rPr>
        <w:t>本协议受中国法律管辖。</w:t>
      </w:r>
    </w:p>
    <w:p w:rsidR="00E22132" w:rsidRPr="00E86412" w:rsidRDefault="00E22132" w:rsidP="00E22132">
      <w:pPr>
        <w:adjustRightInd w:val="0"/>
        <w:snapToGrid w:val="0"/>
        <w:ind w:firstLineChars="200" w:firstLine="480"/>
        <w:rPr>
          <w:rFonts w:ascii="彩虹粗仿宋" w:eastAsia="彩虹粗仿宋" w:hAnsi="宋体" w:cs="Arial"/>
          <w:sz w:val="24"/>
        </w:rPr>
      </w:pPr>
    </w:p>
    <w:p w:rsidR="00E22132" w:rsidRPr="00E86412" w:rsidRDefault="00E22132" w:rsidP="00E22132">
      <w:pPr>
        <w:pStyle w:val="2"/>
        <w:jc w:val="center"/>
        <w:rPr>
          <w:rFonts w:ascii="彩虹粗仿宋" w:eastAsia="彩虹粗仿宋"/>
          <w:sz w:val="30"/>
        </w:rPr>
      </w:pPr>
      <w:bookmarkStart w:id="97" w:name="_Toc124325903"/>
      <w:r w:rsidRPr="00E86412">
        <w:rPr>
          <w:rFonts w:ascii="彩虹粗仿宋" w:eastAsia="彩虹粗仿宋" w:hint="eastAsia"/>
          <w:sz w:val="30"/>
        </w:rPr>
        <w:t>十九、托管协议的效力</w:t>
      </w:r>
      <w:bookmarkEnd w:id="97"/>
    </w:p>
    <w:p w:rsidR="00E22132" w:rsidRPr="00E86412" w:rsidRDefault="00E22132" w:rsidP="00E22132">
      <w:pPr>
        <w:adjustRightInd w:val="0"/>
        <w:snapToGrid w:val="0"/>
        <w:ind w:firstLineChars="200" w:firstLine="480"/>
        <w:rPr>
          <w:rFonts w:ascii="彩虹粗仿宋" w:eastAsia="彩虹粗仿宋" w:hAnsi="宋体" w:cs="Arial"/>
          <w:sz w:val="24"/>
        </w:rPr>
      </w:pPr>
      <w:r w:rsidRPr="00E86412">
        <w:rPr>
          <w:rFonts w:ascii="彩虹粗仿宋" w:eastAsia="彩虹粗仿宋" w:hAnsi="宋体" w:cs="Arial" w:hint="eastAsia"/>
          <w:sz w:val="24"/>
        </w:rPr>
        <w:t>双方对托管协议的效力约定如下：</w:t>
      </w:r>
    </w:p>
    <w:p w:rsidR="00E22132" w:rsidRPr="00E86412" w:rsidRDefault="00E22132" w:rsidP="00E22132">
      <w:pPr>
        <w:adjustRightInd w:val="0"/>
        <w:snapToGrid w:val="0"/>
        <w:ind w:firstLineChars="200" w:firstLine="480"/>
        <w:rPr>
          <w:rFonts w:ascii="彩虹粗仿宋" w:eastAsia="彩虹粗仿宋" w:hAnsi="宋体" w:cs="Arial"/>
          <w:sz w:val="24"/>
        </w:rPr>
      </w:pPr>
      <w:r w:rsidRPr="00E86412">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E22132" w:rsidRPr="00E86412" w:rsidRDefault="00E22132" w:rsidP="00E22132">
      <w:pPr>
        <w:adjustRightInd w:val="0"/>
        <w:snapToGrid w:val="0"/>
        <w:ind w:firstLineChars="200" w:firstLine="480"/>
        <w:rPr>
          <w:rFonts w:ascii="彩虹粗仿宋" w:eastAsia="彩虹粗仿宋" w:hAnsi="宋体" w:cs="Arial"/>
          <w:sz w:val="24"/>
        </w:rPr>
      </w:pPr>
      <w:r w:rsidRPr="00E86412">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E22132" w:rsidRPr="00E86412" w:rsidRDefault="00E22132" w:rsidP="00E22132">
      <w:pPr>
        <w:adjustRightInd w:val="0"/>
        <w:snapToGrid w:val="0"/>
        <w:ind w:firstLineChars="200" w:firstLine="480"/>
        <w:rPr>
          <w:rFonts w:ascii="彩虹粗仿宋" w:eastAsia="彩虹粗仿宋" w:hAnsi="宋体" w:cs="Arial"/>
          <w:sz w:val="24"/>
        </w:rPr>
      </w:pPr>
      <w:r w:rsidRPr="00E86412">
        <w:rPr>
          <w:rFonts w:ascii="彩虹粗仿宋" w:eastAsia="彩虹粗仿宋" w:hAnsi="宋体" w:cs="Arial" w:hint="eastAsia"/>
          <w:sz w:val="24"/>
        </w:rPr>
        <w:t>（三）托管协议自生效之日起对托管协议当事人具有同等的法律约束力。</w:t>
      </w:r>
    </w:p>
    <w:p w:rsidR="00E22132" w:rsidRPr="00BF32E3" w:rsidRDefault="00E22132" w:rsidP="00E22132">
      <w:pPr>
        <w:adjustRightInd w:val="0"/>
        <w:snapToGrid w:val="0"/>
        <w:ind w:firstLineChars="200" w:firstLine="480"/>
        <w:rPr>
          <w:rFonts w:ascii="彩虹粗仿宋" w:eastAsia="彩虹粗仿宋" w:hAnsi="宋体" w:cs="Arial"/>
          <w:sz w:val="24"/>
        </w:rPr>
      </w:pPr>
      <w:r w:rsidRPr="00E86412">
        <w:rPr>
          <w:rFonts w:ascii="彩虹粗仿宋" w:eastAsia="彩虹粗仿宋" w:hAnsi="宋体" w:cs="Arial" w:hint="eastAsia"/>
          <w:sz w:val="24"/>
        </w:rPr>
        <w:t>（四）本协议</w:t>
      </w:r>
      <w:r w:rsidRPr="00E86412">
        <w:rPr>
          <w:rFonts w:ascii="彩虹粗仿宋" w:eastAsia="彩虹粗仿宋" w:hAnsi="宋体" w:cs="Arial"/>
          <w:bCs/>
          <w:sz w:val="24"/>
        </w:rPr>
        <w:t>一式</w:t>
      </w:r>
      <w:r w:rsidRPr="00E86412">
        <w:rPr>
          <w:rFonts w:ascii="彩虹粗仿宋" w:eastAsia="彩虹粗仿宋" w:hAnsi="宋体" w:cs="Arial" w:hint="eastAsia"/>
          <w:bCs/>
          <w:sz w:val="24"/>
        </w:rPr>
        <w:t>六</w:t>
      </w:r>
      <w:r w:rsidRPr="00E86412">
        <w:rPr>
          <w:rFonts w:ascii="彩虹粗仿宋" w:eastAsia="彩虹粗仿宋" w:hAnsi="宋体" w:cs="Arial"/>
          <w:bCs/>
          <w:sz w:val="24"/>
        </w:rPr>
        <w:t>份，</w:t>
      </w:r>
      <w:r w:rsidRPr="00E86412">
        <w:rPr>
          <w:rFonts w:ascii="彩虹粗仿宋" w:eastAsia="彩虹粗仿宋" w:hAnsi="宋体" w:cs="Arial" w:hint="eastAsia"/>
          <w:bCs/>
          <w:sz w:val="24"/>
        </w:rPr>
        <w:t>协议双方各持二份，剩余由基金管理人根据需要上报监管机构，每份具有同等法律效力。</w:t>
      </w:r>
    </w:p>
    <w:p w:rsidR="00E22132" w:rsidRPr="004565B1" w:rsidRDefault="00E22132" w:rsidP="00E22132">
      <w:pPr>
        <w:adjustRightInd w:val="0"/>
        <w:snapToGrid w:val="0"/>
        <w:rPr>
          <w:rFonts w:ascii="彩虹粗仿宋" w:eastAsia="彩虹粗仿宋" w:hAnsi="宋体" w:cs="Arial"/>
          <w:sz w:val="24"/>
        </w:rPr>
      </w:pPr>
    </w:p>
    <w:p w:rsidR="00E22132" w:rsidRPr="004565B1" w:rsidRDefault="00E22132" w:rsidP="00E22132">
      <w:pPr>
        <w:pStyle w:val="2"/>
        <w:jc w:val="center"/>
        <w:rPr>
          <w:rFonts w:ascii="彩虹粗仿宋" w:eastAsia="彩虹粗仿宋"/>
          <w:sz w:val="30"/>
        </w:rPr>
      </w:pPr>
      <w:bookmarkStart w:id="98" w:name="_Toc124325904"/>
      <w:r w:rsidRPr="004565B1">
        <w:rPr>
          <w:rFonts w:ascii="彩虹粗仿宋" w:eastAsia="彩虹粗仿宋" w:hint="eastAsia"/>
          <w:sz w:val="30"/>
        </w:rPr>
        <w:t>二十、其他事项</w:t>
      </w:r>
      <w:bookmarkEnd w:id="98"/>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E22132" w:rsidRPr="004565B1" w:rsidRDefault="00E22132" w:rsidP="00E22132">
      <w:pPr>
        <w:adjustRightInd w:val="0"/>
        <w:snapToGrid w:val="0"/>
        <w:rPr>
          <w:rFonts w:ascii="彩虹粗仿宋" w:eastAsia="彩虹粗仿宋"/>
          <w:b/>
          <w:bCs/>
        </w:rPr>
      </w:pPr>
    </w:p>
    <w:p w:rsidR="00E22132" w:rsidRPr="004565B1" w:rsidRDefault="00E22132" w:rsidP="00E22132">
      <w:pPr>
        <w:pStyle w:val="2"/>
        <w:jc w:val="center"/>
        <w:rPr>
          <w:rFonts w:ascii="彩虹粗仿宋" w:eastAsia="彩虹粗仿宋"/>
          <w:sz w:val="30"/>
        </w:rPr>
      </w:pPr>
      <w:bookmarkStart w:id="99" w:name="_Toc124325905"/>
      <w:r w:rsidRPr="004565B1">
        <w:rPr>
          <w:rFonts w:ascii="彩虹粗仿宋" w:eastAsia="彩虹粗仿宋" w:hint="eastAsia"/>
          <w:sz w:val="30"/>
        </w:rPr>
        <w:t>二十一、托管协议的签订</w:t>
      </w:r>
      <w:bookmarkEnd w:id="99"/>
    </w:p>
    <w:p w:rsidR="00E22132" w:rsidRPr="004565B1" w:rsidRDefault="00E22132" w:rsidP="00E2213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rsidR="00E22132" w:rsidRPr="004565B1" w:rsidRDefault="00E22132" w:rsidP="00E22132">
      <w:pPr>
        <w:adjustRightInd w:val="0"/>
        <w:snapToGrid w:val="0"/>
        <w:ind w:firstLineChars="200" w:firstLine="480"/>
        <w:rPr>
          <w:rFonts w:ascii="彩虹粗仿宋" w:eastAsia="彩虹粗仿宋" w:hAnsi="宋体" w:cs="Arial"/>
          <w:sz w:val="24"/>
        </w:rPr>
        <w:sectPr w:rsidR="00E22132" w:rsidRPr="004565B1">
          <w:headerReference w:type="default" r:id="rId10"/>
          <w:pgSz w:w="11906" w:h="16838" w:code="9"/>
          <w:pgMar w:top="1418" w:right="1701" w:bottom="1418" w:left="1701" w:header="851" w:footer="992" w:gutter="0"/>
          <w:cols w:space="425"/>
          <w:docGrid w:type="lines" w:linePitch="312"/>
        </w:sectPr>
      </w:pPr>
    </w:p>
    <w:p w:rsidR="00E22132" w:rsidRPr="004565B1" w:rsidRDefault="00E22132" w:rsidP="00E22132">
      <w:pPr>
        <w:spacing w:line="360" w:lineRule="auto"/>
        <w:ind w:right="26"/>
        <w:rPr>
          <w:rFonts w:ascii="彩虹粗仿宋" w:eastAsia="彩虹粗仿宋"/>
          <w:sz w:val="24"/>
        </w:rPr>
      </w:pPr>
      <w:r w:rsidRPr="004565B1">
        <w:rPr>
          <w:rFonts w:ascii="彩虹粗仿宋" w:eastAsia="彩虹粗仿宋" w:hint="eastAsia"/>
          <w:sz w:val="24"/>
        </w:rPr>
        <w:lastRenderedPageBreak/>
        <w:t>本页无正文，为《</w:t>
      </w:r>
      <w:r>
        <w:rPr>
          <w:rFonts w:ascii="彩虹粗仿宋" w:eastAsia="彩虹粗仿宋" w:hint="eastAsia"/>
          <w:sz w:val="24"/>
        </w:rPr>
        <w:t>兴业裕恒债券型</w:t>
      </w:r>
      <w:r w:rsidRPr="004565B1">
        <w:rPr>
          <w:rFonts w:ascii="彩虹粗仿宋" w:eastAsia="彩虹粗仿宋" w:hint="eastAsia"/>
          <w:sz w:val="24"/>
        </w:rPr>
        <w:t>证券投资基金托管协议》的签字盖章页。</w:t>
      </w:r>
    </w:p>
    <w:p w:rsidR="00E22132" w:rsidRPr="004565B1" w:rsidRDefault="00E22132" w:rsidP="00E22132">
      <w:pPr>
        <w:spacing w:line="360" w:lineRule="auto"/>
        <w:rPr>
          <w:rFonts w:ascii="彩虹粗仿宋" w:eastAsia="彩虹粗仿宋"/>
          <w:sz w:val="24"/>
        </w:rPr>
      </w:pPr>
    </w:p>
    <w:p w:rsidR="00E22132" w:rsidRPr="004565B1" w:rsidRDefault="00E22132" w:rsidP="00E22132">
      <w:pPr>
        <w:spacing w:line="360" w:lineRule="auto"/>
        <w:rPr>
          <w:rFonts w:ascii="彩虹粗仿宋" w:eastAsia="彩虹粗仿宋"/>
          <w:sz w:val="24"/>
        </w:rPr>
      </w:pPr>
    </w:p>
    <w:p w:rsidR="00E22132" w:rsidRPr="004565B1" w:rsidRDefault="00E22132" w:rsidP="00E22132">
      <w:pPr>
        <w:spacing w:line="360" w:lineRule="auto"/>
        <w:ind w:right="26"/>
        <w:rPr>
          <w:rFonts w:ascii="彩虹粗仿宋" w:eastAsia="彩虹粗仿宋"/>
          <w:sz w:val="24"/>
        </w:rPr>
      </w:pPr>
      <w:r w:rsidRPr="004565B1">
        <w:rPr>
          <w:rFonts w:ascii="彩虹粗仿宋" w:eastAsia="彩虹粗仿宋" w:hint="eastAsia"/>
          <w:sz w:val="24"/>
        </w:rPr>
        <w:t>基金管理人：</w:t>
      </w:r>
      <w:r>
        <w:rPr>
          <w:rFonts w:ascii="彩虹粗仿宋" w:eastAsia="彩虹粗仿宋" w:hint="eastAsia"/>
          <w:sz w:val="24"/>
        </w:rPr>
        <w:t>兴业</w:t>
      </w:r>
      <w:r w:rsidRPr="004565B1">
        <w:rPr>
          <w:rFonts w:ascii="彩虹粗仿宋" w:eastAsia="彩虹粗仿宋" w:hint="eastAsia"/>
          <w:sz w:val="24"/>
        </w:rPr>
        <w:t>基金管理有限公司（</w:t>
      </w:r>
      <w:r>
        <w:rPr>
          <w:rFonts w:ascii="彩虹粗仿宋" w:eastAsia="彩虹粗仿宋" w:hint="eastAsia"/>
          <w:sz w:val="24"/>
        </w:rPr>
        <w:t>盖章</w:t>
      </w:r>
      <w:r w:rsidRPr="004565B1">
        <w:rPr>
          <w:rFonts w:ascii="彩虹粗仿宋" w:eastAsia="彩虹粗仿宋" w:hint="eastAsia"/>
          <w:sz w:val="24"/>
        </w:rPr>
        <w:t>）</w:t>
      </w:r>
    </w:p>
    <w:p w:rsidR="00E22132" w:rsidRPr="001B1B35" w:rsidRDefault="00E22132" w:rsidP="00E22132">
      <w:pPr>
        <w:spacing w:line="360" w:lineRule="auto"/>
        <w:ind w:right="26"/>
        <w:rPr>
          <w:rFonts w:ascii="彩虹粗仿宋" w:eastAsia="彩虹粗仿宋"/>
          <w:sz w:val="24"/>
        </w:rPr>
      </w:pPr>
    </w:p>
    <w:p w:rsidR="00E22132" w:rsidRPr="004565B1" w:rsidRDefault="00E22132" w:rsidP="00E22132">
      <w:pPr>
        <w:spacing w:line="360" w:lineRule="auto"/>
        <w:ind w:right="26"/>
        <w:rPr>
          <w:rFonts w:ascii="彩虹粗仿宋" w:eastAsia="彩虹粗仿宋"/>
          <w:sz w:val="24"/>
        </w:rPr>
      </w:pPr>
    </w:p>
    <w:p w:rsidR="00E22132" w:rsidRPr="004565B1" w:rsidRDefault="00E22132" w:rsidP="00E22132">
      <w:pPr>
        <w:spacing w:line="360" w:lineRule="auto"/>
        <w:ind w:right="26"/>
        <w:rPr>
          <w:rFonts w:ascii="彩虹粗仿宋" w:eastAsia="彩虹粗仿宋"/>
          <w:sz w:val="24"/>
        </w:rPr>
      </w:pPr>
    </w:p>
    <w:p w:rsidR="00E22132" w:rsidRPr="004565B1" w:rsidRDefault="00E22132" w:rsidP="00E22132">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E22132" w:rsidRPr="004565B1" w:rsidRDefault="00E22132" w:rsidP="00E22132">
      <w:pPr>
        <w:spacing w:line="360" w:lineRule="auto"/>
        <w:ind w:right="26"/>
        <w:rPr>
          <w:rFonts w:ascii="彩虹粗仿宋" w:eastAsia="彩虹粗仿宋"/>
          <w:sz w:val="24"/>
        </w:rPr>
      </w:pPr>
    </w:p>
    <w:p w:rsidR="00E22132" w:rsidRPr="004565B1" w:rsidRDefault="00E22132" w:rsidP="00E22132">
      <w:pPr>
        <w:spacing w:line="360" w:lineRule="auto"/>
        <w:ind w:right="26"/>
        <w:rPr>
          <w:rFonts w:ascii="彩虹粗仿宋" w:eastAsia="彩虹粗仿宋"/>
          <w:sz w:val="24"/>
        </w:rPr>
      </w:pPr>
    </w:p>
    <w:p w:rsidR="00E22132" w:rsidRPr="004565B1" w:rsidRDefault="00E22132" w:rsidP="00E22132">
      <w:pPr>
        <w:spacing w:line="360" w:lineRule="auto"/>
        <w:ind w:right="26"/>
        <w:rPr>
          <w:rFonts w:ascii="彩虹粗仿宋" w:eastAsia="彩虹粗仿宋"/>
          <w:sz w:val="24"/>
        </w:rPr>
      </w:pPr>
    </w:p>
    <w:p w:rsidR="00E22132" w:rsidRPr="004565B1" w:rsidRDefault="00E22132" w:rsidP="00E22132">
      <w:pPr>
        <w:spacing w:line="360" w:lineRule="auto"/>
        <w:ind w:right="26"/>
        <w:rPr>
          <w:rFonts w:ascii="彩虹粗仿宋" w:eastAsia="彩虹粗仿宋"/>
          <w:sz w:val="24"/>
        </w:rPr>
      </w:pPr>
      <w:r w:rsidRPr="004565B1">
        <w:rPr>
          <w:rFonts w:ascii="彩虹粗仿宋" w:eastAsia="彩虹粗仿宋" w:hint="eastAsia"/>
          <w:sz w:val="24"/>
        </w:rPr>
        <w:t>基金托管人：中国建设银行股份有限公司（</w:t>
      </w:r>
      <w:r>
        <w:rPr>
          <w:rFonts w:ascii="彩虹粗仿宋" w:eastAsia="彩虹粗仿宋" w:hint="eastAsia"/>
          <w:sz w:val="24"/>
        </w:rPr>
        <w:t>盖章</w:t>
      </w:r>
      <w:r w:rsidRPr="004565B1">
        <w:rPr>
          <w:rFonts w:ascii="彩虹粗仿宋" w:eastAsia="彩虹粗仿宋" w:hint="eastAsia"/>
          <w:sz w:val="24"/>
        </w:rPr>
        <w:t>）</w:t>
      </w:r>
    </w:p>
    <w:p w:rsidR="00E22132" w:rsidRPr="004565B1" w:rsidRDefault="00E22132" w:rsidP="00E22132">
      <w:pPr>
        <w:spacing w:line="360" w:lineRule="auto"/>
        <w:ind w:right="26"/>
        <w:rPr>
          <w:rFonts w:ascii="彩虹粗仿宋" w:eastAsia="彩虹粗仿宋"/>
          <w:sz w:val="24"/>
        </w:rPr>
      </w:pPr>
    </w:p>
    <w:p w:rsidR="00E22132" w:rsidRPr="004565B1" w:rsidRDefault="00E22132" w:rsidP="00E22132">
      <w:pPr>
        <w:spacing w:line="360" w:lineRule="auto"/>
        <w:ind w:right="26"/>
        <w:rPr>
          <w:rFonts w:ascii="彩虹粗仿宋" w:eastAsia="彩虹粗仿宋"/>
          <w:sz w:val="24"/>
        </w:rPr>
      </w:pPr>
    </w:p>
    <w:p w:rsidR="00E22132" w:rsidRPr="004565B1" w:rsidRDefault="00E22132" w:rsidP="00E22132">
      <w:pPr>
        <w:spacing w:line="360" w:lineRule="auto"/>
        <w:ind w:right="26"/>
        <w:rPr>
          <w:rFonts w:ascii="彩虹粗仿宋" w:eastAsia="彩虹粗仿宋"/>
          <w:sz w:val="24"/>
        </w:rPr>
      </w:pPr>
    </w:p>
    <w:p w:rsidR="00E22132" w:rsidRPr="004565B1" w:rsidRDefault="00E22132" w:rsidP="00E22132">
      <w:pPr>
        <w:spacing w:line="360" w:lineRule="auto"/>
        <w:ind w:right="26"/>
        <w:rPr>
          <w:rFonts w:ascii="彩虹粗仿宋" w:eastAsia="彩虹粗仿宋"/>
          <w:sz w:val="24"/>
        </w:rPr>
      </w:pPr>
    </w:p>
    <w:p w:rsidR="00E22132" w:rsidRPr="004565B1" w:rsidRDefault="00E22132" w:rsidP="00E22132">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E22132" w:rsidRPr="004565B1" w:rsidRDefault="00E22132" w:rsidP="00E22132">
      <w:pPr>
        <w:spacing w:line="360" w:lineRule="auto"/>
        <w:ind w:right="26"/>
        <w:rPr>
          <w:rFonts w:ascii="彩虹粗仿宋" w:eastAsia="彩虹粗仿宋"/>
          <w:b/>
          <w:sz w:val="24"/>
          <w:szCs w:val="28"/>
        </w:rPr>
      </w:pPr>
    </w:p>
    <w:p w:rsidR="00E22132" w:rsidRPr="004565B1" w:rsidRDefault="00E22132" w:rsidP="00E22132">
      <w:pPr>
        <w:spacing w:line="360" w:lineRule="auto"/>
        <w:ind w:right="26"/>
        <w:rPr>
          <w:rFonts w:ascii="彩虹粗仿宋" w:eastAsia="彩虹粗仿宋"/>
          <w:b/>
          <w:sz w:val="24"/>
          <w:szCs w:val="28"/>
        </w:rPr>
      </w:pPr>
    </w:p>
    <w:p w:rsidR="00E22132" w:rsidRPr="004565B1" w:rsidRDefault="00E22132" w:rsidP="00E22132">
      <w:pPr>
        <w:spacing w:line="360" w:lineRule="auto"/>
        <w:ind w:right="26"/>
        <w:rPr>
          <w:rFonts w:ascii="彩虹粗仿宋" w:eastAsia="彩虹粗仿宋"/>
          <w:b/>
          <w:sz w:val="24"/>
          <w:szCs w:val="28"/>
        </w:rPr>
      </w:pPr>
    </w:p>
    <w:p w:rsidR="00E22132" w:rsidRPr="004565B1" w:rsidRDefault="00E22132" w:rsidP="00E22132">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签订地点：</w:t>
      </w:r>
      <w:r>
        <w:rPr>
          <w:rFonts w:ascii="彩虹粗仿宋" w:eastAsia="彩虹粗仿宋" w:hint="eastAsia"/>
          <w:b/>
          <w:sz w:val="24"/>
          <w:szCs w:val="28"/>
        </w:rPr>
        <w:t>北京</w:t>
      </w:r>
    </w:p>
    <w:p w:rsidR="00E22132" w:rsidRDefault="00E22132" w:rsidP="00E22132">
      <w:pPr>
        <w:spacing w:line="360" w:lineRule="auto"/>
        <w:ind w:right="26"/>
      </w:pPr>
      <w:r w:rsidRPr="004565B1">
        <w:rPr>
          <w:rFonts w:ascii="彩虹粗仿宋" w:eastAsia="彩虹粗仿宋" w:hint="eastAsia"/>
          <w:b/>
          <w:sz w:val="24"/>
          <w:szCs w:val="28"/>
        </w:rPr>
        <w:t>签 订 日：二</w:t>
      </w:r>
      <w:r>
        <w:rPr>
          <w:rFonts w:ascii="彩虹粗仿宋" w:eastAsia="彩虹粗仿宋" w:hint="eastAsia"/>
          <w:b/>
          <w:sz w:val="24"/>
          <w:szCs w:val="28"/>
        </w:rPr>
        <w:t>零</w:t>
      </w:r>
      <w:r w:rsidRPr="004565B1">
        <w:rPr>
          <w:rFonts w:ascii="彩虹粗仿宋" w:eastAsia="彩虹粗仿宋" w:hint="eastAsia"/>
          <w:b/>
          <w:sz w:val="24"/>
          <w:szCs w:val="28"/>
        </w:rPr>
        <w:t>一</w:t>
      </w:r>
      <w:r>
        <w:rPr>
          <w:rFonts w:ascii="彩虹粗仿宋" w:eastAsia="彩虹粗仿宋" w:hint="eastAsia"/>
          <w:b/>
          <w:sz w:val="24"/>
          <w:szCs w:val="28"/>
        </w:rPr>
        <w:t>六</w:t>
      </w:r>
      <w:r w:rsidRPr="004565B1">
        <w:rPr>
          <w:rFonts w:ascii="彩虹粗仿宋" w:eastAsia="彩虹粗仿宋" w:hint="eastAsia"/>
          <w:b/>
          <w:sz w:val="24"/>
          <w:szCs w:val="28"/>
        </w:rPr>
        <w:t>年</w:t>
      </w:r>
      <w:bookmarkStart w:id="100" w:name="_GoBack"/>
      <w:bookmarkEnd w:id="100"/>
      <w:r w:rsidRPr="004565B1">
        <w:rPr>
          <w:rFonts w:ascii="彩虹粗仿宋" w:eastAsia="彩虹粗仿宋" w:hint="eastAsia"/>
          <w:b/>
          <w:sz w:val="24"/>
          <w:szCs w:val="28"/>
        </w:rPr>
        <w:t>月</w:t>
      </w:r>
      <w:r>
        <w:rPr>
          <w:rFonts w:ascii="彩虹粗仿宋" w:eastAsia="彩虹粗仿宋" w:hint="eastAsia"/>
          <w:b/>
          <w:sz w:val="24"/>
          <w:szCs w:val="28"/>
        </w:rPr>
        <w:t xml:space="preserve">  </w:t>
      </w:r>
      <w:r w:rsidRPr="004565B1">
        <w:rPr>
          <w:rFonts w:ascii="彩虹粗仿宋" w:eastAsia="彩虹粗仿宋" w:hint="eastAsia"/>
          <w:b/>
          <w:sz w:val="24"/>
          <w:szCs w:val="28"/>
        </w:rPr>
        <w:t>日</w:t>
      </w:r>
    </w:p>
    <w:p w:rsidR="00E2583B" w:rsidRPr="00E22132" w:rsidRDefault="00E2583B"/>
    <w:sectPr w:rsidR="00E2583B" w:rsidRPr="00E22132" w:rsidSect="009C02F2">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3F7" w:rsidRDefault="005A63F7" w:rsidP="007F718D">
      <w:r>
        <w:separator/>
      </w:r>
    </w:p>
  </w:endnote>
  <w:endnote w:type="continuationSeparator" w:id="0">
    <w:p w:rsidR="005A63F7" w:rsidRDefault="005A63F7" w:rsidP="007F7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彩虹粗仿宋">
    <w:altName w:val="Arial Unicode MS"/>
    <w:panose1 w:val="02010609000101010101"/>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EB2" w:rsidRDefault="00FB33D8">
    <w:pPr>
      <w:pStyle w:val="a5"/>
      <w:framePr w:wrap="around" w:vAnchor="text" w:hAnchor="margin" w:xAlign="center" w:y="1"/>
      <w:rPr>
        <w:rStyle w:val="a6"/>
      </w:rPr>
    </w:pPr>
    <w:r>
      <w:rPr>
        <w:rStyle w:val="a6"/>
      </w:rPr>
      <w:fldChar w:fldCharType="begin"/>
    </w:r>
    <w:r w:rsidR="00E86412">
      <w:rPr>
        <w:rStyle w:val="a6"/>
      </w:rPr>
      <w:instrText xml:space="preserve">PAGE  </w:instrText>
    </w:r>
    <w:r>
      <w:rPr>
        <w:rStyle w:val="a6"/>
      </w:rPr>
      <w:fldChar w:fldCharType="end"/>
    </w:r>
  </w:p>
  <w:p w:rsidR="00313EB2" w:rsidRDefault="009C04A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EB2" w:rsidRDefault="00FB33D8">
    <w:pPr>
      <w:pStyle w:val="a5"/>
      <w:framePr w:wrap="around" w:vAnchor="text" w:hAnchor="margin" w:xAlign="center" w:y="1"/>
      <w:rPr>
        <w:rStyle w:val="a6"/>
      </w:rPr>
    </w:pPr>
    <w:r>
      <w:rPr>
        <w:rStyle w:val="a6"/>
      </w:rPr>
      <w:fldChar w:fldCharType="begin"/>
    </w:r>
    <w:r w:rsidR="00E86412">
      <w:rPr>
        <w:rStyle w:val="a6"/>
      </w:rPr>
      <w:instrText xml:space="preserve">PAGE  </w:instrText>
    </w:r>
    <w:r>
      <w:rPr>
        <w:rStyle w:val="a6"/>
      </w:rPr>
      <w:fldChar w:fldCharType="separate"/>
    </w:r>
    <w:r w:rsidR="008E4B2C">
      <w:rPr>
        <w:rStyle w:val="a6"/>
        <w:noProof/>
      </w:rPr>
      <w:t>24</w:t>
    </w:r>
    <w:r>
      <w:rPr>
        <w:rStyle w:val="a6"/>
      </w:rPr>
      <w:fldChar w:fldCharType="end"/>
    </w:r>
  </w:p>
  <w:p w:rsidR="00313EB2" w:rsidRDefault="009C04A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EB2" w:rsidRDefault="009C04A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3F7" w:rsidRDefault="005A63F7" w:rsidP="007F718D">
      <w:r>
        <w:separator/>
      </w:r>
    </w:p>
  </w:footnote>
  <w:footnote w:type="continuationSeparator" w:id="0">
    <w:p w:rsidR="005A63F7" w:rsidRDefault="005A63F7" w:rsidP="007F71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18D" w:rsidRDefault="00E86412">
    <w:pPr>
      <w:pStyle w:val="a4"/>
      <w:ind w:right="360"/>
    </w:pPr>
    <w:proofErr w:type="gramStart"/>
    <w:r>
      <w:rPr>
        <w:rFonts w:hint="eastAsia"/>
      </w:rPr>
      <w:t>兴业裕恒债券</w:t>
    </w:r>
    <w:proofErr w:type="gramEnd"/>
    <w:r>
      <w:rPr>
        <w:rFonts w:hint="eastAsia"/>
      </w:rPr>
      <w:t>型证券投资基金</w:t>
    </w:r>
    <w:r>
      <w:rPr>
        <w:rFonts w:hint="eastAsia"/>
      </w:rPr>
      <w:t xml:space="preserve">                              </w:t>
    </w:r>
    <w:r>
      <w:rPr>
        <w:rFonts w:hint="eastAsia"/>
      </w:rPr>
      <w:t>募集申请材料</w:t>
    </w:r>
    <w:proofErr w:type="gramStart"/>
    <w:r>
      <w:rPr>
        <w:rFonts w:hint="eastAsia"/>
      </w:rPr>
      <w:t>—基金</w:t>
    </w:r>
    <w:proofErr w:type="gramEnd"/>
    <w:r>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18D" w:rsidRDefault="00E86412">
    <w:pPr>
      <w:pStyle w:val="a4"/>
    </w:pPr>
    <w:proofErr w:type="gramStart"/>
    <w:r>
      <w:rPr>
        <w:rFonts w:hint="eastAsia"/>
      </w:rPr>
      <w:t>兴业裕恒债券</w:t>
    </w:r>
    <w:proofErr w:type="gramEnd"/>
    <w:r>
      <w:rPr>
        <w:rFonts w:hint="eastAsia"/>
      </w:rPr>
      <w:t>型证券投资基金</w:t>
    </w:r>
    <w:r>
      <w:rPr>
        <w:rFonts w:hint="eastAsia"/>
      </w:rPr>
      <w:t xml:space="preserve">                              </w:t>
    </w:r>
    <w:r>
      <w:rPr>
        <w:rFonts w:hint="eastAsia"/>
      </w:rPr>
      <w:t>募集申请材料</w:t>
    </w:r>
    <w:proofErr w:type="gramStart"/>
    <w:r>
      <w:rPr>
        <w:rFonts w:hint="eastAsia"/>
      </w:rPr>
      <w:t>—基金</w:t>
    </w:r>
    <w:proofErr w:type="gramEnd"/>
    <w:r>
      <w:rPr>
        <w:rFonts w:hint="eastAsia"/>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22132"/>
    <w:rsid w:val="000012B0"/>
    <w:rsid w:val="00001939"/>
    <w:rsid w:val="000044E6"/>
    <w:rsid w:val="00021372"/>
    <w:rsid w:val="00021E9C"/>
    <w:rsid w:val="00022F55"/>
    <w:rsid w:val="00023853"/>
    <w:rsid w:val="000305C5"/>
    <w:rsid w:val="000321C0"/>
    <w:rsid w:val="000436EF"/>
    <w:rsid w:val="0004536F"/>
    <w:rsid w:val="000520B7"/>
    <w:rsid w:val="00053A4B"/>
    <w:rsid w:val="000607BB"/>
    <w:rsid w:val="00061547"/>
    <w:rsid w:val="000637B0"/>
    <w:rsid w:val="000854DD"/>
    <w:rsid w:val="0008621B"/>
    <w:rsid w:val="00090192"/>
    <w:rsid w:val="000948B0"/>
    <w:rsid w:val="000A04F5"/>
    <w:rsid w:val="000A347B"/>
    <w:rsid w:val="000A7C1D"/>
    <w:rsid w:val="000B0B3B"/>
    <w:rsid w:val="000B572C"/>
    <w:rsid w:val="000B6C67"/>
    <w:rsid w:val="000B7019"/>
    <w:rsid w:val="000C0B14"/>
    <w:rsid w:val="000E0D78"/>
    <w:rsid w:val="000E1768"/>
    <w:rsid w:val="000E3258"/>
    <w:rsid w:val="000E65DB"/>
    <w:rsid w:val="000F10DD"/>
    <w:rsid w:val="0010767D"/>
    <w:rsid w:val="00110916"/>
    <w:rsid w:val="001120DB"/>
    <w:rsid w:val="00115556"/>
    <w:rsid w:val="00132975"/>
    <w:rsid w:val="0013644F"/>
    <w:rsid w:val="001401FD"/>
    <w:rsid w:val="00143A55"/>
    <w:rsid w:val="00145475"/>
    <w:rsid w:val="001466D3"/>
    <w:rsid w:val="0014746B"/>
    <w:rsid w:val="00155D49"/>
    <w:rsid w:val="00163DAA"/>
    <w:rsid w:val="00164B5C"/>
    <w:rsid w:val="00164C37"/>
    <w:rsid w:val="00165BBD"/>
    <w:rsid w:val="00166194"/>
    <w:rsid w:val="00171CDD"/>
    <w:rsid w:val="0017612D"/>
    <w:rsid w:val="00180EC7"/>
    <w:rsid w:val="001830F4"/>
    <w:rsid w:val="00184579"/>
    <w:rsid w:val="00184F7A"/>
    <w:rsid w:val="001924F4"/>
    <w:rsid w:val="001A143B"/>
    <w:rsid w:val="001B62E3"/>
    <w:rsid w:val="001C4E6E"/>
    <w:rsid w:val="001C505A"/>
    <w:rsid w:val="001D580A"/>
    <w:rsid w:val="001D6F8A"/>
    <w:rsid w:val="001E0CF1"/>
    <w:rsid w:val="001E682D"/>
    <w:rsid w:val="001E78A9"/>
    <w:rsid w:val="001F292A"/>
    <w:rsid w:val="001F2A11"/>
    <w:rsid w:val="001F548B"/>
    <w:rsid w:val="002036FC"/>
    <w:rsid w:val="00203F96"/>
    <w:rsid w:val="0020544E"/>
    <w:rsid w:val="002176A3"/>
    <w:rsid w:val="0022307D"/>
    <w:rsid w:val="00226723"/>
    <w:rsid w:val="00226A43"/>
    <w:rsid w:val="002318E7"/>
    <w:rsid w:val="00233578"/>
    <w:rsid w:val="00233F86"/>
    <w:rsid w:val="0024121E"/>
    <w:rsid w:val="00241968"/>
    <w:rsid w:val="00250161"/>
    <w:rsid w:val="00256AB7"/>
    <w:rsid w:val="00262D45"/>
    <w:rsid w:val="00272868"/>
    <w:rsid w:val="002802C8"/>
    <w:rsid w:val="00280859"/>
    <w:rsid w:val="0028306F"/>
    <w:rsid w:val="0028433F"/>
    <w:rsid w:val="002904C9"/>
    <w:rsid w:val="0029322F"/>
    <w:rsid w:val="00294395"/>
    <w:rsid w:val="002944EC"/>
    <w:rsid w:val="00294730"/>
    <w:rsid w:val="0029522D"/>
    <w:rsid w:val="00295990"/>
    <w:rsid w:val="002A2232"/>
    <w:rsid w:val="002A7B56"/>
    <w:rsid w:val="002B20D8"/>
    <w:rsid w:val="002B29F2"/>
    <w:rsid w:val="002B2B1D"/>
    <w:rsid w:val="002B4067"/>
    <w:rsid w:val="002B6BBB"/>
    <w:rsid w:val="002C1444"/>
    <w:rsid w:val="002C31E7"/>
    <w:rsid w:val="002C5AAC"/>
    <w:rsid w:val="002C71C0"/>
    <w:rsid w:val="002D24B4"/>
    <w:rsid w:val="002D3DD6"/>
    <w:rsid w:val="002D5AA9"/>
    <w:rsid w:val="002E053B"/>
    <w:rsid w:val="002E3F3F"/>
    <w:rsid w:val="002E4BD7"/>
    <w:rsid w:val="002E6372"/>
    <w:rsid w:val="002E678B"/>
    <w:rsid w:val="002F694F"/>
    <w:rsid w:val="002F6C32"/>
    <w:rsid w:val="002F7454"/>
    <w:rsid w:val="003000DC"/>
    <w:rsid w:val="00301694"/>
    <w:rsid w:val="00301FC0"/>
    <w:rsid w:val="00311D8C"/>
    <w:rsid w:val="00313742"/>
    <w:rsid w:val="0031547C"/>
    <w:rsid w:val="00322538"/>
    <w:rsid w:val="0032376B"/>
    <w:rsid w:val="00326741"/>
    <w:rsid w:val="00326753"/>
    <w:rsid w:val="00330225"/>
    <w:rsid w:val="00331437"/>
    <w:rsid w:val="00336CA5"/>
    <w:rsid w:val="0034116B"/>
    <w:rsid w:val="0034612D"/>
    <w:rsid w:val="00351A2C"/>
    <w:rsid w:val="00353E76"/>
    <w:rsid w:val="00354555"/>
    <w:rsid w:val="003546BE"/>
    <w:rsid w:val="00356FDC"/>
    <w:rsid w:val="00364B21"/>
    <w:rsid w:val="00366473"/>
    <w:rsid w:val="003711FA"/>
    <w:rsid w:val="003839A0"/>
    <w:rsid w:val="00383B56"/>
    <w:rsid w:val="00390E77"/>
    <w:rsid w:val="00392EB3"/>
    <w:rsid w:val="00394058"/>
    <w:rsid w:val="00396A4D"/>
    <w:rsid w:val="003972CC"/>
    <w:rsid w:val="00397399"/>
    <w:rsid w:val="003A42BA"/>
    <w:rsid w:val="003A7D4F"/>
    <w:rsid w:val="003B3C70"/>
    <w:rsid w:val="003B79E1"/>
    <w:rsid w:val="003B7C0A"/>
    <w:rsid w:val="003C78E3"/>
    <w:rsid w:val="003D226F"/>
    <w:rsid w:val="003D5E96"/>
    <w:rsid w:val="003D6100"/>
    <w:rsid w:val="003D773D"/>
    <w:rsid w:val="003E1464"/>
    <w:rsid w:val="003E2FDE"/>
    <w:rsid w:val="003E5FD8"/>
    <w:rsid w:val="003F6D1F"/>
    <w:rsid w:val="004007E6"/>
    <w:rsid w:val="00404C8B"/>
    <w:rsid w:val="00406EEC"/>
    <w:rsid w:val="0041640D"/>
    <w:rsid w:val="0041707D"/>
    <w:rsid w:val="00421D27"/>
    <w:rsid w:val="00422A52"/>
    <w:rsid w:val="0042501F"/>
    <w:rsid w:val="00431287"/>
    <w:rsid w:val="00431EF5"/>
    <w:rsid w:val="0044072E"/>
    <w:rsid w:val="004510F4"/>
    <w:rsid w:val="0045172A"/>
    <w:rsid w:val="00451918"/>
    <w:rsid w:val="00451A80"/>
    <w:rsid w:val="00453FC4"/>
    <w:rsid w:val="00456FBD"/>
    <w:rsid w:val="00457279"/>
    <w:rsid w:val="00457D04"/>
    <w:rsid w:val="00462601"/>
    <w:rsid w:val="00462671"/>
    <w:rsid w:val="00465E88"/>
    <w:rsid w:val="004660AD"/>
    <w:rsid w:val="00470392"/>
    <w:rsid w:val="004734F3"/>
    <w:rsid w:val="00473FC8"/>
    <w:rsid w:val="00486936"/>
    <w:rsid w:val="0049067C"/>
    <w:rsid w:val="00496DB2"/>
    <w:rsid w:val="004A0981"/>
    <w:rsid w:val="004A0D41"/>
    <w:rsid w:val="004A37DB"/>
    <w:rsid w:val="004A50E4"/>
    <w:rsid w:val="004A6C50"/>
    <w:rsid w:val="004B1F4E"/>
    <w:rsid w:val="004B400A"/>
    <w:rsid w:val="004B5AB9"/>
    <w:rsid w:val="004B6F15"/>
    <w:rsid w:val="004C1B02"/>
    <w:rsid w:val="004C41AC"/>
    <w:rsid w:val="004C44B0"/>
    <w:rsid w:val="004C4B1C"/>
    <w:rsid w:val="004C5ECC"/>
    <w:rsid w:val="004E0637"/>
    <w:rsid w:val="004E15E7"/>
    <w:rsid w:val="004E1C2B"/>
    <w:rsid w:val="004E2228"/>
    <w:rsid w:val="004E31A8"/>
    <w:rsid w:val="004E3A33"/>
    <w:rsid w:val="004E4CBA"/>
    <w:rsid w:val="004E5117"/>
    <w:rsid w:val="004F1D15"/>
    <w:rsid w:val="004F389E"/>
    <w:rsid w:val="00504D05"/>
    <w:rsid w:val="00510CE5"/>
    <w:rsid w:val="005230EA"/>
    <w:rsid w:val="0052687E"/>
    <w:rsid w:val="00531D21"/>
    <w:rsid w:val="00532DDD"/>
    <w:rsid w:val="00541C73"/>
    <w:rsid w:val="00542EC3"/>
    <w:rsid w:val="005454D9"/>
    <w:rsid w:val="00547AF9"/>
    <w:rsid w:val="00551508"/>
    <w:rsid w:val="00552EA4"/>
    <w:rsid w:val="005533D9"/>
    <w:rsid w:val="005564C8"/>
    <w:rsid w:val="0055676B"/>
    <w:rsid w:val="005615DC"/>
    <w:rsid w:val="00566AF8"/>
    <w:rsid w:val="00570CF7"/>
    <w:rsid w:val="00580993"/>
    <w:rsid w:val="00583278"/>
    <w:rsid w:val="005859CC"/>
    <w:rsid w:val="00587F2D"/>
    <w:rsid w:val="005905C4"/>
    <w:rsid w:val="005A083D"/>
    <w:rsid w:val="005A1EB1"/>
    <w:rsid w:val="005A48C0"/>
    <w:rsid w:val="005A63F7"/>
    <w:rsid w:val="005B0A08"/>
    <w:rsid w:val="005B6D5C"/>
    <w:rsid w:val="005B73AB"/>
    <w:rsid w:val="005C18A3"/>
    <w:rsid w:val="005C301B"/>
    <w:rsid w:val="005D2C47"/>
    <w:rsid w:val="005D52F9"/>
    <w:rsid w:val="005D6AD0"/>
    <w:rsid w:val="005D7B73"/>
    <w:rsid w:val="0060079B"/>
    <w:rsid w:val="00600EAB"/>
    <w:rsid w:val="00607D26"/>
    <w:rsid w:val="00611FB6"/>
    <w:rsid w:val="0061648C"/>
    <w:rsid w:val="006252E3"/>
    <w:rsid w:val="00632C44"/>
    <w:rsid w:val="00633338"/>
    <w:rsid w:val="00635A9A"/>
    <w:rsid w:val="0063676A"/>
    <w:rsid w:val="00636A0E"/>
    <w:rsid w:val="006448AB"/>
    <w:rsid w:val="00644E02"/>
    <w:rsid w:val="006464B0"/>
    <w:rsid w:val="00647901"/>
    <w:rsid w:val="00655D51"/>
    <w:rsid w:val="006567C2"/>
    <w:rsid w:val="00663721"/>
    <w:rsid w:val="00665FC1"/>
    <w:rsid w:val="0067118B"/>
    <w:rsid w:val="0067289E"/>
    <w:rsid w:val="00675EC6"/>
    <w:rsid w:val="00676811"/>
    <w:rsid w:val="006800E6"/>
    <w:rsid w:val="00681453"/>
    <w:rsid w:val="0068349B"/>
    <w:rsid w:val="00685436"/>
    <w:rsid w:val="00690CD8"/>
    <w:rsid w:val="00693759"/>
    <w:rsid w:val="00695748"/>
    <w:rsid w:val="006963CF"/>
    <w:rsid w:val="00696731"/>
    <w:rsid w:val="006A129E"/>
    <w:rsid w:val="006A7D1B"/>
    <w:rsid w:val="006B522F"/>
    <w:rsid w:val="006B7026"/>
    <w:rsid w:val="006C15B1"/>
    <w:rsid w:val="006C5AF5"/>
    <w:rsid w:val="006D6253"/>
    <w:rsid w:val="006D65D7"/>
    <w:rsid w:val="006D70C7"/>
    <w:rsid w:val="006E10B9"/>
    <w:rsid w:val="006E1F73"/>
    <w:rsid w:val="006F0505"/>
    <w:rsid w:val="006F6C4A"/>
    <w:rsid w:val="007051E6"/>
    <w:rsid w:val="00706261"/>
    <w:rsid w:val="00706D9E"/>
    <w:rsid w:val="00707472"/>
    <w:rsid w:val="00723846"/>
    <w:rsid w:val="00723D46"/>
    <w:rsid w:val="00731015"/>
    <w:rsid w:val="00733E6D"/>
    <w:rsid w:val="00745C9A"/>
    <w:rsid w:val="00745C9C"/>
    <w:rsid w:val="0074673B"/>
    <w:rsid w:val="00760078"/>
    <w:rsid w:val="00770BCF"/>
    <w:rsid w:val="00772DF3"/>
    <w:rsid w:val="0077335B"/>
    <w:rsid w:val="00773A58"/>
    <w:rsid w:val="0078069C"/>
    <w:rsid w:val="00790EDC"/>
    <w:rsid w:val="007910B3"/>
    <w:rsid w:val="0079283A"/>
    <w:rsid w:val="007952DF"/>
    <w:rsid w:val="00796270"/>
    <w:rsid w:val="0079631E"/>
    <w:rsid w:val="00796A7E"/>
    <w:rsid w:val="007976B8"/>
    <w:rsid w:val="007A5ADC"/>
    <w:rsid w:val="007B1001"/>
    <w:rsid w:val="007C3B1F"/>
    <w:rsid w:val="007C68D5"/>
    <w:rsid w:val="007D2F49"/>
    <w:rsid w:val="007E4C8F"/>
    <w:rsid w:val="007F4E71"/>
    <w:rsid w:val="007F6316"/>
    <w:rsid w:val="007F718D"/>
    <w:rsid w:val="00802715"/>
    <w:rsid w:val="00802E23"/>
    <w:rsid w:val="008060F2"/>
    <w:rsid w:val="00810740"/>
    <w:rsid w:val="008117FA"/>
    <w:rsid w:val="00815F2A"/>
    <w:rsid w:val="00817AB8"/>
    <w:rsid w:val="00823BDC"/>
    <w:rsid w:val="00824736"/>
    <w:rsid w:val="008251E6"/>
    <w:rsid w:val="008416E7"/>
    <w:rsid w:val="00844774"/>
    <w:rsid w:val="00851DD6"/>
    <w:rsid w:val="008537A5"/>
    <w:rsid w:val="00855CB0"/>
    <w:rsid w:val="008560B7"/>
    <w:rsid w:val="00864512"/>
    <w:rsid w:val="00881264"/>
    <w:rsid w:val="00883C81"/>
    <w:rsid w:val="00884AD5"/>
    <w:rsid w:val="008900F1"/>
    <w:rsid w:val="0089088F"/>
    <w:rsid w:val="00891E78"/>
    <w:rsid w:val="008C4703"/>
    <w:rsid w:val="008C5382"/>
    <w:rsid w:val="008D060B"/>
    <w:rsid w:val="008D2B2A"/>
    <w:rsid w:val="008D7E17"/>
    <w:rsid w:val="008D7F3A"/>
    <w:rsid w:val="008E224C"/>
    <w:rsid w:val="008E24B0"/>
    <w:rsid w:val="008E4B2C"/>
    <w:rsid w:val="008F2A81"/>
    <w:rsid w:val="008F7F11"/>
    <w:rsid w:val="00900839"/>
    <w:rsid w:val="00901F98"/>
    <w:rsid w:val="0090261E"/>
    <w:rsid w:val="0091707D"/>
    <w:rsid w:val="00925DB2"/>
    <w:rsid w:val="00933191"/>
    <w:rsid w:val="00933950"/>
    <w:rsid w:val="009347FA"/>
    <w:rsid w:val="00945207"/>
    <w:rsid w:val="00952F2D"/>
    <w:rsid w:val="00957A25"/>
    <w:rsid w:val="0096208D"/>
    <w:rsid w:val="00970AB3"/>
    <w:rsid w:val="009722BC"/>
    <w:rsid w:val="009733F3"/>
    <w:rsid w:val="009739DF"/>
    <w:rsid w:val="00974C6C"/>
    <w:rsid w:val="0098378E"/>
    <w:rsid w:val="00983B33"/>
    <w:rsid w:val="00984BE9"/>
    <w:rsid w:val="00985C7C"/>
    <w:rsid w:val="00994748"/>
    <w:rsid w:val="0099593A"/>
    <w:rsid w:val="0099619C"/>
    <w:rsid w:val="00996CC0"/>
    <w:rsid w:val="009A0C6D"/>
    <w:rsid w:val="009A561B"/>
    <w:rsid w:val="009B2433"/>
    <w:rsid w:val="009B389C"/>
    <w:rsid w:val="009B41A0"/>
    <w:rsid w:val="009B5D7B"/>
    <w:rsid w:val="009B5E59"/>
    <w:rsid w:val="009B5F59"/>
    <w:rsid w:val="009B6459"/>
    <w:rsid w:val="009C0F13"/>
    <w:rsid w:val="009C1D22"/>
    <w:rsid w:val="009C2B15"/>
    <w:rsid w:val="009C38DD"/>
    <w:rsid w:val="009C61BE"/>
    <w:rsid w:val="009D150B"/>
    <w:rsid w:val="009D408F"/>
    <w:rsid w:val="009D50F2"/>
    <w:rsid w:val="009E0098"/>
    <w:rsid w:val="009E2DDC"/>
    <w:rsid w:val="009E3ECF"/>
    <w:rsid w:val="009E400F"/>
    <w:rsid w:val="009F028E"/>
    <w:rsid w:val="009F1A4E"/>
    <w:rsid w:val="009F25F5"/>
    <w:rsid w:val="009F4881"/>
    <w:rsid w:val="009F57C9"/>
    <w:rsid w:val="00A06582"/>
    <w:rsid w:val="00A07B02"/>
    <w:rsid w:val="00A10F25"/>
    <w:rsid w:val="00A11578"/>
    <w:rsid w:val="00A12358"/>
    <w:rsid w:val="00A23BC5"/>
    <w:rsid w:val="00A24805"/>
    <w:rsid w:val="00A3141F"/>
    <w:rsid w:val="00A32298"/>
    <w:rsid w:val="00A3608A"/>
    <w:rsid w:val="00A514C4"/>
    <w:rsid w:val="00A524DB"/>
    <w:rsid w:val="00A53429"/>
    <w:rsid w:val="00A55183"/>
    <w:rsid w:val="00A602C2"/>
    <w:rsid w:val="00A6102B"/>
    <w:rsid w:val="00A635B4"/>
    <w:rsid w:val="00A63722"/>
    <w:rsid w:val="00A639D1"/>
    <w:rsid w:val="00A70CFB"/>
    <w:rsid w:val="00A72345"/>
    <w:rsid w:val="00A7699D"/>
    <w:rsid w:val="00A82213"/>
    <w:rsid w:val="00A846BA"/>
    <w:rsid w:val="00A961FD"/>
    <w:rsid w:val="00A964C0"/>
    <w:rsid w:val="00A9783B"/>
    <w:rsid w:val="00AA1244"/>
    <w:rsid w:val="00AA223E"/>
    <w:rsid w:val="00AB0458"/>
    <w:rsid w:val="00AB16E8"/>
    <w:rsid w:val="00AB39CA"/>
    <w:rsid w:val="00AB5499"/>
    <w:rsid w:val="00AC070A"/>
    <w:rsid w:val="00AC3250"/>
    <w:rsid w:val="00AD71B2"/>
    <w:rsid w:val="00AE4228"/>
    <w:rsid w:val="00AE713C"/>
    <w:rsid w:val="00AF06A1"/>
    <w:rsid w:val="00AF1792"/>
    <w:rsid w:val="00AF23DF"/>
    <w:rsid w:val="00AF3967"/>
    <w:rsid w:val="00B02D06"/>
    <w:rsid w:val="00B04D5F"/>
    <w:rsid w:val="00B07536"/>
    <w:rsid w:val="00B11207"/>
    <w:rsid w:val="00B17AA6"/>
    <w:rsid w:val="00B216D5"/>
    <w:rsid w:val="00B22B6D"/>
    <w:rsid w:val="00B23005"/>
    <w:rsid w:val="00B26428"/>
    <w:rsid w:val="00B32410"/>
    <w:rsid w:val="00B34A78"/>
    <w:rsid w:val="00B378E2"/>
    <w:rsid w:val="00B40CBE"/>
    <w:rsid w:val="00B40CDE"/>
    <w:rsid w:val="00B474E6"/>
    <w:rsid w:val="00B47992"/>
    <w:rsid w:val="00B52112"/>
    <w:rsid w:val="00B53EEB"/>
    <w:rsid w:val="00B54CF5"/>
    <w:rsid w:val="00B6173F"/>
    <w:rsid w:val="00B64904"/>
    <w:rsid w:val="00B70544"/>
    <w:rsid w:val="00B7496E"/>
    <w:rsid w:val="00B75850"/>
    <w:rsid w:val="00B75BAC"/>
    <w:rsid w:val="00B763EB"/>
    <w:rsid w:val="00B85183"/>
    <w:rsid w:val="00B85A31"/>
    <w:rsid w:val="00B930D0"/>
    <w:rsid w:val="00B93305"/>
    <w:rsid w:val="00B94984"/>
    <w:rsid w:val="00BA0702"/>
    <w:rsid w:val="00BA1BBF"/>
    <w:rsid w:val="00BA2016"/>
    <w:rsid w:val="00BA666A"/>
    <w:rsid w:val="00BB1582"/>
    <w:rsid w:val="00BB79DE"/>
    <w:rsid w:val="00BC2BBD"/>
    <w:rsid w:val="00BC2DC0"/>
    <w:rsid w:val="00BC401A"/>
    <w:rsid w:val="00BC7CE6"/>
    <w:rsid w:val="00BD5501"/>
    <w:rsid w:val="00BD6A76"/>
    <w:rsid w:val="00BD77EE"/>
    <w:rsid w:val="00BE0144"/>
    <w:rsid w:val="00BE1961"/>
    <w:rsid w:val="00BE1C57"/>
    <w:rsid w:val="00BE2F60"/>
    <w:rsid w:val="00BE321A"/>
    <w:rsid w:val="00BF1DC0"/>
    <w:rsid w:val="00BF36E5"/>
    <w:rsid w:val="00C0197A"/>
    <w:rsid w:val="00C02D25"/>
    <w:rsid w:val="00C03F13"/>
    <w:rsid w:val="00C1466E"/>
    <w:rsid w:val="00C16D2C"/>
    <w:rsid w:val="00C172A5"/>
    <w:rsid w:val="00C24692"/>
    <w:rsid w:val="00C471B8"/>
    <w:rsid w:val="00C4770E"/>
    <w:rsid w:val="00C5353F"/>
    <w:rsid w:val="00C6170C"/>
    <w:rsid w:val="00C63771"/>
    <w:rsid w:val="00C644F6"/>
    <w:rsid w:val="00C65A3B"/>
    <w:rsid w:val="00C72FAD"/>
    <w:rsid w:val="00C73A81"/>
    <w:rsid w:val="00C76463"/>
    <w:rsid w:val="00C7648C"/>
    <w:rsid w:val="00C7665C"/>
    <w:rsid w:val="00C84A36"/>
    <w:rsid w:val="00C933E9"/>
    <w:rsid w:val="00C96C16"/>
    <w:rsid w:val="00CA1BC4"/>
    <w:rsid w:val="00CA1C87"/>
    <w:rsid w:val="00CA4C24"/>
    <w:rsid w:val="00CA4E5D"/>
    <w:rsid w:val="00CB1861"/>
    <w:rsid w:val="00CB4791"/>
    <w:rsid w:val="00CB6E12"/>
    <w:rsid w:val="00CC3CEB"/>
    <w:rsid w:val="00CC4577"/>
    <w:rsid w:val="00CC4EF3"/>
    <w:rsid w:val="00CD4171"/>
    <w:rsid w:val="00CD7C4E"/>
    <w:rsid w:val="00CE1676"/>
    <w:rsid w:val="00CE1DF7"/>
    <w:rsid w:val="00CE43A8"/>
    <w:rsid w:val="00CE59E4"/>
    <w:rsid w:val="00CF41CB"/>
    <w:rsid w:val="00D03B48"/>
    <w:rsid w:val="00D0537A"/>
    <w:rsid w:val="00D0540A"/>
    <w:rsid w:val="00D115E7"/>
    <w:rsid w:val="00D20302"/>
    <w:rsid w:val="00D2495A"/>
    <w:rsid w:val="00D25DB2"/>
    <w:rsid w:val="00D3724E"/>
    <w:rsid w:val="00D42F9E"/>
    <w:rsid w:val="00D46C8C"/>
    <w:rsid w:val="00D46FC9"/>
    <w:rsid w:val="00D47260"/>
    <w:rsid w:val="00D5176F"/>
    <w:rsid w:val="00D54288"/>
    <w:rsid w:val="00D63CC8"/>
    <w:rsid w:val="00D72EBA"/>
    <w:rsid w:val="00D732A4"/>
    <w:rsid w:val="00D75709"/>
    <w:rsid w:val="00D77A26"/>
    <w:rsid w:val="00D836B6"/>
    <w:rsid w:val="00D84BEA"/>
    <w:rsid w:val="00D85CAA"/>
    <w:rsid w:val="00D93378"/>
    <w:rsid w:val="00D953DD"/>
    <w:rsid w:val="00DA0078"/>
    <w:rsid w:val="00DA1DC0"/>
    <w:rsid w:val="00DA596B"/>
    <w:rsid w:val="00DB0437"/>
    <w:rsid w:val="00DB30C1"/>
    <w:rsid w:val="00DB4EC9"/>
    <w:rsid w:val="00DC2D7C"/>
    <w:rsid w:val="00DD4F66"/>
    <w:rsid w:val="00DE1908"/>
    <w:rsid w:val="00DE6A9C"/>
    <w:rsid w:val="00DF2BAD"/>
    <w:rsid w:val="00DF7A44"/>
    <w:rsid w:val="00E01B60"/>
    <w:rsid w:val="00E02019"/>
    <w:rsid w:val="00E0286B"/>
    <w:rsid w:val="00E043C5"/>
    <w:rsid w:val="00E07A74"/>
    <w:rsid w:val="00E13CCA"/>
    <w:rsid w:val="00E15A62"/>
    <w:rsid w:val="00E1650E"/>
    <w:rsid w:val="00E20498"/>
    <w:rsid w:val="00E20CCE"/>
    <w:rsid w:val="00E20E57"/>
    <w:rsid w:val="00E21796"/>
    <w:rsid w:val="00E22132"/>
    <w:rsid w:val="00E2583B"/>
    <w:rsid w:val="00E26114"/>
    <w:rsid w:val="00E265D3"/>
    <w:rsid w:val="00E27506"/>
    <w:rsid w:val="00E27946"/>
    <w:rsid w:val="00E27982"/>
    <w:rsid w:val="00E31D73"/>
    <w:rsid w:val="00E43FDE"/>
    <w:rsid w:val="00E47E37"/>
    <w:rsid w:val="00E502F5"/>
    <w:rsid w:val="00E52F2B"/>
    <w:rsid w:val="00E54820"/>
    <w:rsid w:val="00E55E94"/>
    <w:rsid w:val="00E56C99"/>
    <w:rsid w:val="00E62446"/>
    <w:rsid w:val="00E63FD8"/>
    <w:rsid w:val="00E64B79"/>
    <w:rsid w:val="00E71D25"/>
    <w:rsid w:val="00E73C72"/>
    <w:rsid w:val="00E748BC"/>
    <w:rsid w:val="00E74FDA"/>
    <w:rsid w:val="00E7503E"/>
    <w:rsid w:val="00E76817"/>
    <w:rsid w:val="00E80A1F"/>
    <w:rsid w:val="00E85AD7"/>
    <w:rsid w:val="00E86412"/>
    <w:rsid w:val="00E868BF"/>
    <w:rsid w:val="00E87B20"/>
    <w:rsid w:val="00E91F7B"/>
    <w:rsid w:val="00E95E89"/>
    <w:rsid w:val="00EA6303"/>
    <w:rsid w:val="00EB260E"/>
    <w:rsid w:val="00EB6A36"/>
    <w:rsid w:val="00EC4414"/>
    <w:rsid w:val="00ED7F95"/>
    <w:rsid w:val="00EE6609"/>
    <w:rsid w:val="00EF0610"/>
    <w:rsid w:val="00EF0D63"/>
    <w:rsid w:val="00EF766D"/>
    <w:rsid w:val="00F00CD3"/>
    <w:rsid w:val="00F02C7F"/>
    <w:rsid w:val="00F03FA8"/>
    <w:rsid w:val="00F05534"/>
    <w:rsid w:val="00F05C53"/>
    <w:rsid w:val="00F108C5"/>
    <w:rsid w:val="00F11C2E"/>
    <w:rsid w:val="00F14552"/>
    <w:rsid w:val="00F20ED1"/>
    <w:rsid w:val="00F249E8"/>
    <w:rsid w:val="00F27E20"/>
    <w:rsid w:val="00F35D49"/>
    <w:rsid w:val="00F426A7"/>
    <w:rsid w:val="00F46D9C"/>
    <w:rsid w:val="00F47442"/>
    <w:rsid w:val="00F606B7"/>
    <w:rsid w:val="00F60A1D"/>
    <w:rsid w:val="00F63382"/>
    <w:rsid w:val="00F641AC"/>
    <w:rsid w:val="00F6527B"/>
    <w:rsid w:val="00F67EA9"/>
    <w:rsid w:val="00F67FC5"/>
    <w:rsid w:val="00F74927"/>
    <w:rsid w:val="00F80CDE"/>
    <w:rsid w:val="00F8163E"/>
    <w:rsid w:val="00F829CB"/>
    <w:rsid w:val="00F83F73"/>
    <w:rsid w:val="00F91129"/>
    <w:rsid w:val="00F942FB"/>
    <w:rsid w:val="00F96596"/>
    <w:rsid w:val="00FB3210"/>
    <w:rsid w:val="00FB33D8"/>
    <w:rsid w:val="00FB65CB"/>
    <w:rsid w:val="00FB7427"/>
    <w:rsid w:val="00FB7F6E"/>
    <w:rsid w:val="00FC0039"/>
    <w:rsid w:val="00FC1624"/>
    <w:rsid w:val="00FC3CDB"/>
    <w:rsid w:val="00FD0657"/>
    <w:rsid w:val="00FD13E5"/>
    <w:rsid w:val="00FD3574"/>
    <w:rsid w:val="00FD3B74"/>
    <w:rsid w:val="00FD4C3C"/>
    <w:rsid w:val="00FD5CA7"/>
    <w:rsid w:val="00FD701A"/>
    <w:rsid w:val="00FE1C96"/>
    <w:rsid w:val="00FF7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132"/>
    <w:pPr>
      <w:widowControl w:val="0"/>
      <w:jc w:val="both"/>
    </w:pPr>
    <w:rPr>
      <w:rFonts w:ascii="Times New Roman" w:eastAsia="宋体" w:hAnsi="Times New Roman" w:cs="Times New Roman"/>
      <w:szCs w:val="24"/>
    </w:rPr>
  </w:style>
  <w:style w:type="paragraph" w:styleId="2">
    <w:name w:val="heading 2"/>
    <w:basedOn w:val="a"/>
    <w:next w:val="a0"/>
    <w:link w:val="2Char"/>
    <w:qFormat/>
    <w:rsid w:val="00E22132"/>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E22132"/>
    <w:rPr>
      <w:rFonts w:ascii="Arial" w:eastAsia="黑体" w:hAnsi="Arial" w:cs="Times New Roman"/>
      <w:b/>
      <w:sz w:val="32"/>
      <w:szCs w:val="20"/>
    </w:rPr>
  </w:style>
  <w:style w:type="paragraph" w:styleId="a4">
    <w:name w:val="header"/>
    <w:basedOn w:val="a"/>
    <w:link w:val="Char"/>
    <w:unhideWhenUsed/>
    <w:rsid w:val="00E221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E22132"/>
    <w:rPr>
      <w:rFonts w:ascii="Times New Roman" w:eastAsia="宋体" w:hAnsi="Times New Roman" w:cs="Times New Roman"/>
      <w:sz w:val="18"/>
      <w:szCs w:val="18"/>
    </w:rPr>
  </w:style>
  <w:style w:type="paragraph" w:styleId="a5">
    <w:name w:val="footer"/>
    <w:basedOn w:val="a"/>
    <w:link w:val="Char0"/>
    <w:unhideWhenUsed/>
    <w:rsid w:val="00E22132"/>
    <w:pPr>
      <w:tabs>
        <w:tab w:val="center" w:pos="4153"/>
        <w:tab w:val="right" w:pos="8306"/>
      </w:tabs>
      <w:snapToGrid w:val="0"/>
      <w:jc w:val="left"/>
    </w:pPr>
    <w:rPr>
      <w:sz w:val="18"/>
      <w:szCs w:val="18"/>
    </w:rPr>
  </w:style>
  <w:style w:type="character" w:customStyle="1" w:styleId="Char0">
    <w:name w:val="页脚 Char"/>
    <w:basedOn w:val="a1"/>
    <w:link w:val="a5"/>
    <w:rsid w:val="00E22132"/>
    <w:rPr>
      <w:rFonts w:ascii="Times New Roman" w:eastAsia="宋体" w:hAnsi="Times New Roman" w:cs="Times New Roman"/>
      <w:sz w:val="18"/>
      <w:szCs w:val="18"/>
    </w:rPr>
  </w:style>
  <w:style w:type="character" w:styleId="a6">
    <w:name w:val="page number"/>
    <w:basedOn w:val="a1"/>
    <w:rsid w:val="00E22132"/>
  </w:style>
  <w:style w:type="paragraph" w:styleId="a7">
    <w:name w:val="Normal (Web)"/>
    <w:basedOn w:val="a"/>
    <w:rsid w:val="00E22132"/>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basedOn w:val="a1"/>
    <w:qFormat/>
    <w:rsid w:val="00E22132"/>
    <w:rPr>
      <w:b/>
      <w:bCs/>
    </w:rPr>
  </w:style>
  <w:style w:type="character" w:styleId="a9">
    <w:name w:val="Hyperlink"/>
    <w:basedOn w:val="a1"/>
    <w:rsid w:val="00E22132"/>
    <w:rPr>
      <w:color w:val="0000FF"/>
      <w:u w:val="single"/>
    </w:rPr>
  </w:style>
  <w:style w:type="paragraph" w:customStyle="1" w:styleId="wz1">
    <w:name w:val="wz1"/>
    <w:basedOn w:val="a"/>
    <w:rsid w:val="00E22132"/>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22132"/>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E22132"/>
    <w:rPr>
      <w:rFonts w:ascii="仿宋_GB2312" w:eastAsia="仿宋_GB2312" w:hAnsi="Times New Roman" w:cs="Times New Roman"/>
      <w:color w:val="000000"/>
      <w:kern w:val="0"/>
      <w:sz w:val="24"/>
      <w:szCs w:val="28"/>
    </w:rPr>
  </w:style>
  <w:style w:type="character" w:customStyle="1" w:styleId="read">
    <w:name w:val="read"/>
    <w:basedOn w:val="a1"/>
    <w:rsid w:val="00E22132"/>
  </w:style>
  <w:style w:type="paragraph" w:styleId="a0">
    <w:name w:val="Normal Indent"/>
    <w:basedOn w:val="a"/>
    <w:rsid w:val="00E22132"/>
    <w:pPr>
      <w:ind w:firstLineChars="200" w:firstLine="420"/>
    </w:pPr>
  </w:style>
  <w:style w:type="paragraph" w:styleId="ab">
    <w:name w:val="Body Text Indent"/>
    <w:basedOn w:val="a"/>
    <w:link w:val="Char2"/>
    <w:rsid w:val="00E22132"/>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E22132"/>
    <w:rPr>
      <w:rFonts w:ascii="Times New Roman" w:eastAsia="方正仿宋简体" w:hAnsi="Times New Roman" w:cs="Times New Roman"/>
      <w:sz w:val="24"/>
      <w:szCs w:val="30"/>
    </w:rPr>
  </w:style>
  <w:style w:type="paragraph" w:styleId="20">
    <w:name w:val="Body Text Indent 2"/>
    <w:basedOn w:val="a"/>
    <w:link w:val="2Char0"/>
    <w:rsid w:val="00E22132"/>
    <w:pPr>
      <w:spacing w:line="360" w:lineRule="auto"/>
      <w:ind w:firstLine="525"/>
    </w:pPr>
    <w:rPr>
      <w:rFonts w:ascii="宋体" w:hAnsi="宋体"/>
      <w:sz w:val="28"/>
      <w:szCs w:val="20"/>
    </w:rPr>
  </w:style>
  <w:style w:type="character" w:customStyle="1" w:styleId="2Char0">
    <w:name w:val="正文文本缩进 2 Char"/>
    <w:basedOn w:val="a1"/>
    <w:link w:val="20"/>
    <w:rsid w:val="00E22132"/>
    <w:rPr>
      <w:rFonts w:ascii="宋体" w:eastAsia="宋体" w:hAnsi="宋体" w:cs="Times New Roman"/>
      <w:sz w:val="28"/>
      <w:szCs w:val="20"/>
    </w:rPr>
  </w:style>
  <w:style w:type="paragraph" w:styleId="3">
    <w:name w:val="Body Text Indent 3"/>
    <w:basedOn w:val="a"/>
    <w:link w:val="3Char"/>
    <w:rsid w:val="00E22132"/>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E22132"/>
    <w:rPr>
      <w:rFonts w:ascii="仿宋_GB2312" w:eastAsia="仿宋_GB2312" w:hAnsi="宋体" w:cs="Arial"/>
      <w:color w:val="000000"/>
      <w:sz w:val="24"/>
      <w:szCs w:val="24"/>
    </w:rPr>
  </w:style>
  <w:style w:type="paragraph" w:styleId="1">
    <w:name w:val="toc 1"/>
    <w:basedOn w:val="a"/>
    <w:next w:val="a"/>
    <w:autoRedefine/>
    <w:semiHidden/>
    <w:rsid w:val="00E22132"/>
  </w:style>
  <w:style w:type="paragraph" w:styleId="21">
    <w:name w:val="toc 2"/>
    <w:basedOn w:val="a"/>
    <w:next w:val="a"/>
    <w:autoRedefine/>
    <w:semiHidden/>
    <w:rsid w:val="00E22132"/>
    <w:pPr>
      <w:ind w:leftChars="200" w:left="420"/>
    </w:pPr>
  </w:style>
  <w:style w:type="paragraph" w:styleId="30">
    <w:name w:val="toc 3"/>
    <w:basedOn w:val="a"/>
    <w:next w:val="a"/>
    <w:autoRedefine/>
    <w:semiHidden/>
    <w:rsid w:val="00E22132"/>
    <w:pPr>
      <w:ind w:leftChars="400" w:left="840"/>
    </w:pPr>
  </w:style>
  <w:style w:type="paragraph" w:styleId="4">
    <w:name w:val="toc 4"/>
    <w:basedOn w:val="a"/>
    <w:next w:val="a"/>
    <w:autoRedefine/>
    <w:semiHidden/>
    <w:rsid w:val="00E22132"/>
    <w:pPr>
      <w:ind w:leftChars="600" w:left="1260"/>
    </w:pPr>
  </w:style>
  <w:style w:type="paragraph" w:styleId="5">
    <w:name w:val="toc 5"/>
    <w:basedOn w:val="a"/>
    <w:next w:val="a"/>
    <w:autoRedefine/>
    <w:semiHidden/>
    <w:rsid w:val="00E22132"/>
    <w:pPr>
      <w:ind w:leftChars="800" w:left="1680"/>
    </w:pPr>
  </w:style>
  <w:style w:type="paragraph" w:styleId="6">
    <w:name w:val="toc 6"/>
    <w:basedOn w:val="a"/>
    <w:next w:val="a"/>
    <w:autoRedefine/>
    <w:semiHidden/>
    <w:rsid w:val="00E22132"/>
    <w:pPr>
      <w:ind w:leftChars="1000" w:left="2100"/>
    </w:pPr>
  </w:style>
  <w:style w:type="paragraph" w:styleId="7">
    <w:name w:val="toc 7"/>
    <w:basedOn w:val="a"/>
    <w:next w:val="a"/>
    <w:autoRedefine/>
    <w:semiHidden/>
    <w:rsid w:val="00E22132"/>
    <w:pPr>
      <w:ind w:leftChars="1200" w:left="2520"/>
    </w:pPr>
  </w:style>
  <w:style w:type="paragraph" w:styleId="8">
    <w:name w:val="toc 8"/>
    <w:basedOn w:val="a"/>
    <w:next w:val="a"/>
    <w:autoRedefine/>
    <w:semiHidden/>
    <w:rsid w:val="00E22132"/>
    <w:pPr>
      <w:ind w:leftChars="1400" w:left="2940"/>
    </w:pPr>
  </w:style>
  <w:style w:type="paragraph" w:styleId="9">
    <w:name w:val="toc 9"/>
    <w:basedOn w:val="a"/>
    <w:next w:val="a"/>
    <w:autoRedefine/>
    <w:semiHidden/>
    <w:rsid w:val="00E22132"/>
    <w:pPr>
      <w:ind w:leftChars="1600" w:left="3360"/>
    </w:pPr>
  </w:style>
  <w:style w:type="paragraph" w:styleId="ac">
    <w:name w:val="Balloon Text"/>
    <w:basedOn w:val="a"/>
    <w:link w:val="Char3"/>
    <w:semiHidden/>
    <w:rsid w:val="00E22132"/>
    <w:rPr>
      <w:sz w:val="18"/>
      <w:szCs w:val="18"/>
    </w:rPr>
  </w:style>
  <w:style w:type="character" w:customStyle="1" w:styleId="Char3">
    <w:name w:val="批注框文本 Char"/>
    <w:basedOn w:val="a1"/>
    <w:link w:val="ac"/>
    <w:semiHidden/>
    <w:rsid w:val="00E22132"/>
    <w:rPr>
      <w:rFonts w:ascii="Times New Roman" w:eastAsia="宋体" w:hAnsi="Times New Roman" w:cs="Times New Roman"/>
      <w:sz w:val="18"/>
      <w:szCs w:val="18"/>
    </w:rPr>
  </w:style>
  <w:style w:type="paragraph" w:customStyle="1" w:styleId="Char4">
    <w:name w:val="Char"/>
    <w:basedOn w:val="a"/>
    <w:rsid w:val="00E22132"/>
  </w:style>
  <w:style w:type="paragraph" w:customStyle="1" w:styleId="Char10">
    <w:name w:val="Char1"/>
    <w:basedOn w:val="a"/>
    <w:autoRedefine/>
    <w:rsid w:val="00E22132"/>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22132"/>
  </w:style>
  <w:style w:type="character" w:styleId="ad">
    <w:name w:val="annotation reference"/>
    <w:basedOn w:val="a1"/>
    <w:semiHidden/>
    <w:rsid w:val="00E22132"/>
    <w:rPr>
      <w:sz w:val="21"/>
      <w:szCs w:val="21"/>
    </w:rPr>
  </w:style>
  <w:style w:type="paragraph" w:styleId="ae">
    <w:name w:val="annotation text"/>
    <w:basedOn w:val="a"/>
    <w:link w:val="Char5"/>
    <w:semiHidden/>
    <w:rsid w:val="00E22132"/>
    <w:pPr>
      <w:jc w:val="left"/>
    </w:pPr>
  </w:style>
  <w:style w:type="character" w:customStyle="1" w:styleId="Char5">
    <w:name w:val="批注文字 Char"/>
    <w:basedOn w:val="a1"/>
    <w:link w:val="ae"/>
    <w:semiHidden/>
    <w:rsid w:val="00E22132"/>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22132"/>
  </w:style>
  <w:style w:type="paragraph" w:customStyle="1" w:styleId="CharChar">
    <w:name w:val="Char Char"/>
    <w:basedOn w:val="a"/>
    <w:rsid w:val="00E22132"/>
    <w:rPr>
      <w:szCs w:val="20"/>
    </w:rPr>
  </w:style>
  <w:style w:type="paragraph" w:styleId="HTML">
    <w:name w:val="HTML Preformatted"/>
    <w:basedOn w:val="a"/>
    <w:link w:val="HTMLChar"/>
    <w:uiPriority w:val="99"/>
    <w:unhideWhenUsed/>
    <w:rsid w:val="00E22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E22132"/>
    <w:rPr>
      <w:rFonts w:ascii="宋体" w:eastAsia="宋体" w:hAnsi="宋体" w:cs="宋体"/>
      <w:kern w:val="0"/>
      <w:sz w:val="24"/>
      <w:szCs w:val="24"/>
    </w:rPr>
  </w:style>
  <w:style w:type="paragraph" w:styleId="af">
    <w:name w:val="annotation subject"/>
    <w:basedOn w:val="ae"/>
    <w:next w:val="ae"/>
    <w:link w:val="Char6"/>
    <w:rsid w:val="00E22132"/>
    <w:rPr>
      <w:b/>
      <w:bCs/>
    </w:rPr>
  </w:style>
  <w:style w:type="character" w:customStyle="1" w:styleId="Char6">
    <w:name w:val="批注主题 Char"/>
    <w:basedOn w:val="Char5"/>
    <w:link w:val="af"/>
    <w:rsid w:val="00E22132"/>
    <w:rPr>
      <w:rFonts w:ascii="Times New Roman" w:eastAsia="宋体" w:hAnsi="Times New Roman" w:cs="Times New Roman"/>
      <w:b/>
      <w:bCs/>
      <w:szCs w:val="24"/>
    </w:rPr>
  </w:style>
  <w:style w:type="character" w:styleId="af0">
    <w:name w:val="FollowedHyperlink"/>
    <w:basedOn w:val="a1"/>
    <w:uiPriority w:val="99"/>
    <w:semiHidden/>
    <w:unhideWhenUsed/>
    <w:rsid w:val="00E22132"/>
    <w:rPr>
      <w:color w:val="800080"/>
      <w:u w:val="single"/>
    </w:rPr>
  </w:style>
  <w:style w:type="paragraph" w:styleId="af1">
    <w:name w:val="Revision"/>
    <w:hidden/>
    <w:uiPriority w:val="99"/>
    <w:semiHidden/>
    <w:rsid w:val="00E22132"/>
    <w:rPr>
      <w:rFonts w:ascii="Times New Roman" w:eastAsia="宋体" w:hAnsi="Times New Roman" w:cs="Times New Roman"/>
      <w:szCs w:val="24"/>
    </w:rPr>
  </w:style>
  <w:style w:type="paragraph" w:styleId="af2">
    <w:name w:val="Document Map"/>
    <w:basedOn w:val="a"/>
    <w:link w:val="Char7"/>
    <w:uiPriority w:val="99"/>
    <w:semiHidden/>
    <w:unhideWhenUsed/>
    <w:rsid w:val="00E22132"/>
    <w:rPr>
      <w:rFonts w:ascii="宋体"/>
      <w:sz w:val="18"/>
      <w:szCs w:val="18"/>
    </w:rPr>
  </w:style>
  <w:style w:type="character" w:customStyle="1" w:styleId="Char7">
    <w:name w:val="文档结构图 Char"/>
    <w:basedOn w:val="a1"/>
    <w:link w:val="af2"/>
    <w:uiPriority w:val="99"/>
    <w:semiHidden/>
    <w:rsid w:val="00E22132"/>
    <w:rPr>
      <w:rFonts w:ascii="宋体"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26</Pages>
  <Words>4118</Words>
  <Characters>23473</Characters>
  <Application>Microsoft Office Word</Application>
  <DocSecurity>0</DocSecurity>
  <Lines>195</Lines>
  <Paragraphs>55</Paragraphs>
  <ScaleCrop>false</ScaleCrop>
  <Company>Microsoft</Company>
  <LinksUpToDate>false</LinksUpToDate>
  <CharactersWithSpaces>27536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王声凑</dc:creator>
  <cp:lastModifiedBy>吴思潔</cp:lastModifiedBy>
  <cp:revision>10</cp:revision>
  <dcterms:created xsi:type="dcterms:W3CDTF">2016-08-23T07:06:00Z</dcterms:created>
  <dcterms:modified xsi:type="dcterms:W3CDTF">2016-10-28T06:06:00Z</dcterms:modified>
</cp:coreProperties>
</file>